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5E" w:rsidRPr="00FC5EC5" w:rsidRDefault="000C025E" w:rsidP="00FC5EC5">
      <w:pPr>
        <w:pStyle w:val="Title"/>
        <w:rPr>
          <w:rFonts w:cs="Arial"/>
          <w:sz w:val="32"/>
          <w:szCs w:val="32"/>
        </w:rPr>
      </w:pPr>
      <w:bookmarkStart w:id="0" w:name="_GoBack"/>
      <w:bookmarkEnd w:id="0"/>
      <w:r w:rsidRPr="00FC5EC5">
        <w:rPr>
          <w:rFonts w:cs="Arial"/>
          <w:sz w:val="32"/>
          <w:szCs w:val="32"/>
        </w:rPr>
        <w:t>WEST DUNBARTONSHIRE CITIZENS ADVICE BUREAU</w:t>
      </w:r>
    </w:p>
    <w:p w:rsidR="000C025E" w:rsidRPr="00FC5EC5" w:rsidRDefault="004D6739" w:rsidP="00FC5EC5">
      <w:pPr>
        <w:jc w:val="center"/>
        <w:rPr>
          <w:rFonts w:ascii="Arial" w:hAnsi="Arial" w:cs="Arial"/>
          <w:b/>
          <w:sz w:val="28"/>
          <w:szCs w:val="28"/>
        </w:rPr>
      </w:pPr>
      <w:r>
        <w:rPr>
          <w:rFonts w:ascii="Arial" w:hAnsi="Arial" w:cs="Arial"/>
          <w:b/>
          <w:sz w:val="32"/>
          <w:szCs w:val="32"/>
        </w:rPr>
        <w:t>DRAFT</w:t>
      </w:r>
      <w:r w:rsidR="009E4E58" w:rsidRPr="00FC5EC5">
        <w:rPr>
          <w:rFonts w:ascii="Arial" w:hAnsi="Arial" w:cs="Arial"/>
          <w:b/>
          <w:sz w:val="32"/>
          <w:szCs w:val="32"/>
        </w:rPr>
        <w:t xml:space="preserve"> PROGRAMME</w:t>
      </w:r>
      <w:r w:rsidR="000776E3">
        <w:rPr>
          <w:rFonts w:ascii="Arial" w:hAnsi="Arial" w:cs="Arial"/>
          <w:b/>
          <w:sz w:val="32"/>
          <w:szCs w:val="32"/>
        </w:rPr>
        <w:t xml:space="preserve"> </w:t>
      </w:r>
      <w:r w:rsidR="001A01A2" w:rsidRPr="00FC5EC5">
        <w:rPr>
          <w:rFonts w:ascii="Arial" w:hAnsi="Arial" w:cs="Arial"/>
          <w:b/>
          <w:sz w:val="32"/>
          <w:szCs w:val="32"/>
        </w:rPr>
        <w:t>–</w:t>
      </w:r>
      <w:r w:rsidR="000776E3">
        <w:rPr>
          <w:rFonts w:ascii="Arial" w:hAnsi="Arial" w:cs="Arial"/>
          <w:b/>
          <w:sz w:val="32"/>
          <w:szCs w:val="32"/>
        </w:rPr>
        <w:t xml:space="preserve"> </w:t>
      </w:r>
      <w:r w:rsidR="002B302C">
        <w:rPr>
          <w:rFonts w:ascii="Arial" w:hAnsi="Arial" w:cs="Arial"/>
          <w:b/>
          <w:sz w:val="32"/>
          <w:szCs w:val="32"/>
        </w:rPr>
        <w:t>AUGUST</w:t>
      </w:r>
      <w:r>
        <w:rPr>
          <w:rFonts w:ascii="Arial" w:hAnsi="Arial" w:cs="Arial"/>
          <w:b/>
          <w:sz w:val="32"/>
          <w:szCs w:val="32"/>
        </w:rPr>
        <w:t xml:space="preserve"> 2018</w:t>
      </w:r>
    </w:p>
    <w:p w:rsidR="000C025E" w:rsidRPr="00FC5EC5" w:rsidRDefault="000C025E" w:rsidP="00FC5EC5">
      <w:pPr>
        <w:jc w:val="center"/>
        <w:rPr>
          <w:rFonts w:ascii="Arial" w:hAnsi="Arial" w:cs="Arial"/>
          <w:b/>
          <w:sz w:val="22"/>
          <w:szCs w:val="22"/>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513"/>
        <w:gridCol w:w="1417"/>
      </w:tblGrid>
      <w:tr w:rsidR="000C025E" w:rsidRPr="00FC5EC5">
        <w:tblPrEx>
          <w:tblCellMar>
            <w:top w:w="0" w:type="dxa"/>
            <w:bottom w:w="0" w:type="dxa"/>
          </w:tblCellMar>
        </w:tblPrEx>
        <w:tc>
          <w:tcPr>
            <w:tcW w:w="2093" w:type="dxa"/>
            <w:vAlign w:val="center"/>
          </w:tcPr>
          <w:p w:rsidR="000C025E" w:rsidRPr="000776E3" w:rsidRDefault="000C025E" w:rsidP="00FC5EC5">
            <w:pPr>
              <w:jc w:val="center"/>
              <w:rPr>
                <w:rFonts w:ascii="Arial" w:hAnsi="Arial" w:cs="Arial"/>
                <w:b/>
                <w:szCs w:val="24"/>
              </w:rPr>
            </w:pPr>
            <w:r w:rsidRPr="000776E3">
              <w:rPr>
                <w:rFonts w:ascii="Arial" w:hAnsi="Arial" w:cs="Arial"/>
                <w:b/>
                <w:szCs w:val="24"/>
              </w:rPr>
              <w:t>DATE</w:t>
            </w:r>
            <w:r w:rsidR="00A8056C" w:rsidRPr="000776E3">
              <w:rPr>
                <w:rFonts w:ascii="Arial" w:hAnsi="Arial" w:cs="Arial"/>
                <w:b/>
                <w:szCs w:val="24"/>
              </w:rPr>
              <w:t xml:space="preserve"> &amp; T</w:t>
            </w:r>
            <w:r w:rsidRPr="000776E3">
              <w:rPr>
                <w:rFonts w:ascii="Arial" w:hAnsi="Arial" w:cs="Arial"/>
                <w:b/>
                <w:szCs w:val="24"/>
              </w:rPr>
              <w:t>IME</w:t>
            </w:r>
          </w:p>
        </w:tc>
        <w:tc>
          <w:tcPr>
            <w:tcW w:w="7513" w:type="dxa"/>
            <w:vAlign w:val="center"/>
          </w:tcPr>
          <w:p w:rsidR="00F44527" w:rsidRPr="000776E3" w:rsidRDefault="006C707D" w:rsidP="00FC5EC5">
            <w:pPr>
              <w:jc w:val="center"/>
              <w:rPr>
                <w:rFonts w:ascii="Arial" w:hAnsi="Arial" w:cs="Arial"/>
                <w:b/>
                <w:szCs w:val="24"/>
              </w:rPr>
            </w:pPr>
            <w:r w:rsidRPr="000776E3">
              <w:rPr>
                <w:rFonts w:ascii="Arial" w:hAnsi="Arial" w:cs="Arial"/>
                <w:b/>
                <w:szCs w:val="24"/>
              </w:rPr>
              <w:t>S</w:t>
            </w:r>
            <w:r w:rsidR="000C025E" w:rsidRPr="000776E3">
              <w:rPr>
                <w:rFonts w:ascii="Arial" w:hAnsi="Arial" w:cs="Arial"/>
                <w:b/>
                <w:szCs w:val="24"/>
              </w:rPr>
              <w:t>UBJECT</w:t>
            </w:r>
          </w:p>
        </w:tc>
        <w:tc>
          <w:tcPr>
            <w:tcW w:w="1417" w:type="dxa"/>
            <w:vAlign w:val="center"/>
          </w:tcPr>
          <w:p w:rsidR="000C025E" w:rsidRPr="000776E3" w:rsidRDefault="000C025E" w:rsidP="00FC5EC5">
            <w:pPr>
              <w:jc w:val="center"/>
              <w:rPr>
                <w:rFonts w:ascii="Arial" w:hAnsi="Arial" w:cs="Arial"/>
                <w:b/>
                <w:szCs w:val="24"/>
              </w:rPr>
            </w:pPr>
            <w:r w:rsidRPr="000776E3">
              <w:rPr>
                <w:rFonts w:ascii="Arial" w:hAnsi="Arial" w:cs="Arial"/>
                <w:b/>
                <w:szCs w:val="24"/>
              </w:rPr>
              <w:t>TUTOR</w:t>
            </w:r>
          </w:p>
        </w:tc>
      </w:tr>
      <w:tr w:rsidR="000C025E" w:rsidRPr="00FC5EC5">
        <w:tblPrEx>
          <w:tblCellMar>
            <w:top w:w="0" w:type="dxa"/>
            <w:bottom w:w="0" w:type="dxa"/>
          </w:tblCellMar>
        </w:tblPrEx>
        <w:tc>
          <w:tcPr>
            <w:tcW w:w="2093" w:type="dxa"/>
          </w:tcPr>
          <w:p w:rsidR="00F44527" w:rsidRPr="000776E3" w:rsidRDefault="00F44527" w:rsidP="00FC5EC5">
            <w:pPr>
              <w:pStyle w:val="Header"/>
              <w:tabs>
                <w:tab w:val="clear" w:pos="4320"/>
                <w:tab w:val="clear" w:pos="8640"/>
              </w:tabs>
              <w:rPr>
                <w:rFonts w:ascii="Arial" w:hAnsi="Arial" w:cs="Arial"/>
                <w:b/>
                <w:bCs/>
                <w:szCs w:val="24"/>
                <w:u w:val="single"/>
              </w:rPr>
            </w:pPr>
          </w:p>
          <w:p w:rsidR="000C025E" w:rsidRPr="000776E3" w:rsidRDefault="00545AF2"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2</w:t>
            </w:r>
            <w:r w:rsidR="00B55BA5">
              <w:rPr>
                <w:rFonts w:ascii="Arial" w:hAnsi="Arial" w:cs="Arial"/>
                <w:b/>
                <w:bCs/>
                <w:szCs w:val="24"/>
                <w:u w:val="single"/>
              </w:rPr>
              <w:t>8</w:t>
            </w:r>
            <w:r w:rsidR="003D2513">
              <w:rPr>
                <w:rFonts w:ascii="Arial" w:hAnsi="Arial" w:cs="Arial"/>
                <w:b/>
                <w:bCs/>
                <w:szCs w:val="24"/>
                <w:u w:val="single"/>
                <w:vertAlign w:val="superscript"/>
              </w:rPr>
              <w:t>th</w:t>
            </w:r>
            <w:r w:rsidR="00B55BA5">
              <w:rPr>
                <w:rFonts w:ascii="Arial" w:hAnsi="Arial" w:cs="Arial"/>
                <w:b/>
                <w:bCs/>
                <w:szCs w:val="24"/>
                <w:u w:val="single"/>
              </w:rPr>
              <w:t xml:space="preserve"> August</w:t>
            </w:r>
          </w:p>
          <w:p w:rsidR="00391EB3" w:rsidRPr="000776E3" w:rsidRDefault="00332431" w:rsidP="00FC5EC5">
            <w:pPr>
              <w:pStyle w:val="Header"/>
              <w:tabs>
                <w:tab w:val="clear" w:pos="4320"/>
                <w:tab w:val="clear" w:pos="8640"/>
              </w:tabs>
              <w:rPr>
                <w:rFonts w:ascii="Arial" w:hAnsi="Arial" w:cs="Arial"/>
                <w:bCs/>
                <w:szCs w:val="24"/>
              </w:rPr>
            </w:pPr>
            <w:r w:rsidRPr="000776E3">
              <w:rPr>
                <w:rFonts w:ascii="Arial" w:hAnsi="Arial" w:cs="Arial"/>
                <w:bCs/>
                <w:szCs w:val="24"/>
              </w:rPr>
              <w:t>9.3</w:t>
            </w:r>
            <w:r w:rsidR="00680E6C" w:rsidRPr="000776E3">
              <w:rPr>
                <w:rFonts w:ascii="Arial" w:hAnsi="Arial" w:cs="Arial"/>
                <w:bCs/>
                <w:szCs w:val="24"/>
              </w:rPr>
              <w:t>0am</w:t>
            </w:r>
          </w:p>
          <w:p w:rsidR="00DB1972" w:rsidRPr="000776E3" w:rsidRDefault="00DB1972" w:rsidP="00FC5EC5">
            <w:pPr>
              <w:pStyle w:val="Header"/>
              <w:tabs>
                <w:tab w:val="clear" w:pos="4320"/>
                <w:tab w:val="clear" w:pos="8640"/>
              </w:tabs>
              <w:rPr>
                <w:rFonts w:ascii="Arial" w:hAnsi="Arial" w:cs="Arial"/>
                <w:bCs/>
                <w:szCs w:val="24"/>
              </w:rPr>
            </w:pPr>
          </w:p>
          <w:p w:rsidR="00DB1972" w:rsidRPr="000776E3" w:rsidRDefault="00DB1972" w:rsidP="00FC5EC5">
            <w:pPr>
              <w:pStyle w:val="Header"/>
              <w:tabs>
                <w:tab w:val="clear" w:pos="4320"/>
                <w:tab w:val="clear" w:pos="8640"/>
              </w:tabs>
              <w:rPr>
                <w:rFonts w:ascii="Arial" w:hAnsi="Arial" w:cs="Arial"/>
                <w:bCs/>
                <w:szCs w:val="24"/>
              </w:rPr>
            </w:pPr>
          </w:p>
          <w:p w:rsidR="00593154" w:rsidRDefault="00593154" w:rsidP="00FC5EC5">
            <w:pPr>
              <w:pStyle w:val="Header"/>
              <w:tabs>
                <w:tab w:val="clear" w:pos="4320"/>
                <w:tab w:val="clear" w:pos="8640"/>
              </w:tabs>
              <w:rPr>
                <w:rFonts w:ascii="Arial" w:hAnsi="Arial" w:cs="Arial"/>
                <w:bCs/>
                <w:szCs w:val="24"/>
              </w:rPr>
            </w:pPr>
          </w:p>
          <w:p w:rsidR="009F6B0E" w:rsidRDefault="009F6B0E" w:rsidP="00FC5EC5">
            <w:pPr>
              <w:pStyle w:val="Header"/>
              <w:tabs>
                <w:tab w:val="clear" w:pos="4320"/>
                <w:tab w:val="clear" w:pos="8640"/>
              </w:tabs>
              <w:rPr>
                <w:rFonts w:ascii="Arial" w:hAnsi="Arial" w:cs="Arial"/>
                <w:bCs/>
                <w:szCs w:val="24"/>
              </w:rPr>
            </w:pPr>
          </w:p>
          <w:p w:rsidR="00351D96" w:rsidRPr="000776E3" w:rsidRDefault="00351D96" w:rsidP="00FC5EC5">
            <w:pPr>
              <w:pStyle w:val="Header"/>
              <w:tabs>
                <w:tab w:val="clear" w:pos="4320"/>
                <w:tab w:val="clear" w:pos="8640"/>
              </w:tabs>
              <w:rPr>
                <w:rFonts w:ascii="Arial" w:hAnsi="Arial" w:cs="Arial"/>
                <w:bCs/>
                <w:szCs w:val="24"/>
              </w:rPr>
            </w:pPr>
          </w:p>
          <w:p w:rsidR="00680E6C" w:rsidRPr="000776E3" w:rsidRDefault="00332431"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AC46B6" w:rsidRPr="000776E3" w:rsidRDefault="00AC46B6" w:rsidP="00FC5EC5">
            <w:pPr>
              <w:pStyle w:val="Header"/>
              <w:tabs>
                <w:tab w:val="clear" w:pos="4320"/>
                <w:tab w:val="clear" w:pos="8640"/>
              </w:tabs>
              <w:rPr>
                <w:rFonts w:ascii="Arial" w:hAnsi="Arial" w:cs="Arial"/>
                <w:b/>
                <w:bCs/>
                <w:szCs w:val="24"/>
              </w:rPr>
            </w:pPr>
          </w:p>
          <w:p w:rsidR="004D6FF6" w:rsidRPr="000776E3" w:rsidRDefault="004D6FF6" w:rsidP="00FC5EC5">
            <w:pPr>
              <w:pStyle w:val="Header"/>
              <w:tabs>
                <w:tab w:val="clear" w:pos="4320"/>
                <w:tab w:val="clear" w:pos="8640"/>
              </w:tabs>
              <w:rPr>
                <w:rFonts w:ascii="Arial" w:hAnsi="Arial" w:cs="Arial"/>
                <w:b/>
                <w:bCs/>
                <w:szCs w:val="24"/>
              </w:rPr>
            </w:pPr>
          </w:p>
          <w:p w:rsidR="003D2513" w:rsidRDefault="003D2513" w:rsidP="00FC5EC5">
            <w:pPr>
              <w:pStyle w:val="Header"/>
              <w:tabs>
                <w:tab w:val="clear" w:pos="4320"/>
                <w:tab w:val="clear" w:pos="8640"/>
              </w:tabs>
              <w:rPr>
                <w:rFonts w:ascii="Arial" w:hAnsi="Arial" w:cs="Arial"/>
                <w:b/>
                <w:bCs/>
                <w:szCs w:val="24"/>
                <w:u w:val="single"/>
              </w:rPr>
            </w:pPr>
          </w:p>
          <w:p w:rsidR="004558E5" w:rsidRPr="000776E3" w:rsidRDefault="00B55BA5"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4</w:t>
            </w:r>
            <w:r w:rsidRPr="00B55BA5">
              <w:rPr>
                <w:rFonts w:ascii="Arial" w:hAnsi="Arial" w:cs="Arial"/>
                <w:b/>
                <w:bCs/>
                <w:szCs w:val="24"/>
                <w:u w:val="single"/>
                <w:vertAlign w:val="superscript"/>
              </w:rPr>
              <w:t>th</w:t>
            </w:r>
            <w:r>
              <w:rPr>
                <w:rFonts w:ascii="Arial" w:hAnsi="Arial" w:cs="Arial"/>
                <w:b/>
                <w:bCs/>
                <w:szCs w:val="24"/>
                <w:u w:val="single"/>
              </w:rPr>
              <w:t xml:space="preserve"> September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Pr="000776E3" w:rsidRDefault="00626849"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p>
          <w:p w:rsidR="00626849" w:rsidRDefault="00626849" w:rsidP="00FC5EC5">
            <w:pPr>
              <w:pStyle w:val="Header"/>
              <w:tabs>
                <w:tab w:val="clear" w:pos="4320"/>
                <w:tab w:val="clear" w:pos="8640"/>
              </w:tabs>
              <w:rPr>
                <w:rFonts w:ascii="Arial" w:hAnsi="Arial" w:cs="Arial"/>
                <w:bCs/>
                <w:szCs w:val="24"/>
              </w:rPr>
            </w:pPr>
          </w:p>
          <w:p w:rsidR="00351D96" w:rsidRDefault="00351D96" w:rsidP="00FC5EC5">
            <w:pPr>
              <w:pStyle w:val="Header"/>
              <w:tabs>
                <w:tab w:val="clear" w:pos="4320"/>
                <w:tab w:val="clear" w:pos="8640"/>
              </w:tabs>
              <w:rPr>
                <w:rFonts w:ascii="Arial" w:hAnsi="Arial" w:cs="Arial"/>
                <w:bCs/>
                <w:szCs w:val="24"/>
              </w:rPr>
            </w:pPr>
          </w:p>
          <w:p w:rsidR="00351D96" w:rsidRDefault="00351D96" w:rsidP="00FC5EC5">
            <w:pPr>
              <w:pStyle w:val="Header"/>
              <w:tabs>
                <w:tab w:val="clear" w:pos="4320"/>
                <w:tab w:val="clear" w:pos="8640"/>
              </w:tabs>
              <w:rPr>
                <w:rFonts w:ascii="Arial" w:hAnsi="Arial" w:cs="Arial"/>
                <w:bCs/>
                <w:szCs w:val="24"/>
              </w:rPr>
            </w:pPr>
          </w:p>
          <w:p w:rsidR="00EA243E" w:rsidRDefault="00EA243E"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680E6C" w:rsidRPr="000776E3" w:rsidRDefault="00680E6C"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rPr>
            </w:pPr>
          </w:p>
          <w:p w:rsidR="000B79F8" w:rsidRDefault="000B79F8" w:rsidP="00FC5EC5">
            <w:pPr>
              <w:pStyle w:val="Header"/>
              <w:tabs>
                <w:tab w:val="clear" w:pos="4320"/>
                <w:tab w:val="clear" w:pos="8640"/>
              </w:tabs>
              <w:rPr>
                <w:rFonts w:ascii="Arial" w:hAnsi="Arial" w:cs="Arial"/>
                <w:b/>
                <w:bCs/>
                <w:szCs w:val="24"/>
              </w:rPr>
            </w:pPr>
          </w:p>
          <w:p w:rsidR="003D2513" w:rsidRDefault="003D2513" w:rsidP="00FC5EC5">
            <w:pPr>
              <w:pStyle w:val="Header"/>
              <w:tabs>
                <w:tab w:val="clear" w:pos="4320"/>
                <w:tab w:val="clear" w:pos="8640"/>
              </w:tabs>
              <w:rPr>
                <w:rFonts w:ascii="Arial" w:hAnsi="Arial" w:cs="Arial"/>
                <w:b/>
                <w:bCs/>
                <w:szCs w:val="24"/>
                <w:u w:val="single"/>
              </w:rPr>
            </w:pPr>
          </w:p>
          <w:p w:rsidR="000B79F8" w:rsidRPr="000776E3" w:rsidRDefault="00B55BA5"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11</w:t>
            </w:r>
            <w:r w:rsidRPr="00B55BA5">
              <w:rPr>
                <w:rFonts w:ascii="Arial" w:hAnsi="Arial" w:cs="Arial"/>
                <w:b/>
                <w:bCs/>
                <w:szCs w:val="24"/>
                <w:u w:val="single"/>
                <w:vertAlign w:val="superscript"/>
              </w:rPr>
              <w:t>th</w:t>
            </w:r>
            <w:r>
              <w:rPr>
                <w:rFonts w:ascii="Arial" w:hAnsi="Arial" w:cs="Arial"/>
                <w:b/>
                <w:bCs/>
                <w:szCs w:val="24"/>
                <w:u w:val="single"/>
              </w:rPr>
              <w:t xml:space="preserve"> September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Pr="000776E3" w:rsidRDefault="00626849"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p>
          <w:p w:rsidR="00547665" w:rsidRDefault="00547665" w:rsidP="00FC5EC5">
            <w:pPr>
              <w:pStyle w:val="Header"/>
              <w:tabs>
                <w:tab w:val="clear" w:pos="4320"/>
                <w:tab w:val="clear" w:pos="8640"/>
              </w:tabs>
              <w:rPr>
                <w:rFonts w:ascii="Arial" w:hAnsi="Arial" w:cs="Arial"/>
                <w:bCs/>
                <w:szCs w:val="24"/>
              </w:rPr>
            </w:pPr>
          </w:p>
          <w:p w:rsidR="00547665" w:rsidRDefault="00547665" w:rsidP="00FC5EC5">
            <w:pPr>
              <w:pStyle w:val="Header"/>
              <w:tabs>
                <w:tab w:val="clear" w:pos="4320"/>
                <w:tab w:val="clear" w:pos="8640"/>
              </w:tabs>
              <w:rPr>
                <w:rFonts w:ascii="Arial" w:hAnsi="Arial" w:cs="Arial"/>
                <w:bCs/>
                <w:szCs w:val="24"/>
              </w:rPr>
            </w:pPr>
          </w:p>
          <w:p w:rsidR="00EA243E" w:rsidRDefault="00EA243E"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4D6FF6" w:rsidRPr="000776E3" w:rsidRDefault="004D6FF6" w:rsidP="00FC5EC5">
            <w:pPr>
              <w:pStyle w:val="Header"/>
              <w:tabs>
                <w:tab w:val="clear" w:pos="4320"/>
                <w:tab w:val="clear" w:pos="8640"/>
              </w:tabs>
              <w:rPr>
                <w:rFonts w:ascii="Arial" w:hAnsi="Arial" w:cs="Arial"/>
                <w:b/>
                <w:bCs/>
                <w:szCs w:val="24"/>
              </w:rPr>
            </w:pPr>
          </w:p>
          <w:p w:rsidR="004D6FF6" w:rsidRPr="000776E3" w:rsidRDefault="004D6FF6" w:rsidP="00FC5EC5">
            <w:pPr>
              <w:pStyle w:val="Header"/>
              <w:tabs>
                <w:tab w:val="clear" w:pos="4320"/>
                <w:tab w:val="clear" w:pos="8640"/>
              </w:tabs>
              <w:rPr>
                <w:rFonts w:ascii="Arial" w:hAnsi="Arial" w:cs="Arial"/>
                <w:b/>
                <w:bCs/>
                <w:szCs w:val="24"/>
              </w:rPr>
            </w:pPr>
          </w:p>
          <w:p w:rsidR="004D6FF6" w:rsidRDefault="004D6FF6" w:rsidP="00FC5EC5">
            <w:pPr>
              <w:pStyle w:val="Header"/>
              <w:tabs>
                <w:tab w:val="clear" w:pos="4320"/>
                <w:tab w:val="clear" w:pos="8640"/>
              </w:tabs>
              <w:rPr>
                <w:rFonts w:ascii="Arial" w:hAnsi="Arial" w:cs="Arial"/>
                <w:b/>
                <w:bCs/>
                <w:szCs w:val="24"/>
              </w:rPr>
            </w:pPr>
          </w:p>
          <w:p w:rsidR="00EA243E" w:rsidRDefault="00EA243E" w:rsidP="00FC5EC5">
            <w:pPr>
              <w:pStyle w:val="Header"/>
              <w:tabs>
                <w:tab w:val="clear" w:pos="4320"/>
                <w:tab w:val="clear" w:pos="8640"/>
              </w:tabs>
              <w:rPr>
                <w:rFonts w:ascii="Arial" w:hAnsi="Arial" w:cs="Arial"/>
                <w:b/>
                <w:bCs/>
                <w:szCs w:val="24"/>
                <w:u w:val="single"/>
              </w:rPr>
            </w:pPr>
          </w:p>
          <w:p w:rsidR="00EA243E" w:rsidRDefault="00EA243E" w:rsidP="00FC5EC5">
            <w:pPr>
              <w:pStyle w:val="Header"/>
              <w:tabs>
                <w:tab w:val="clear" w:pos="4320"/>
                <w:tab w:val="clear" w:pos="8640"/>
              </w:tabs>
              <w:rPr>
                <w:rFonts w:ascii="Arial" w:hAnsi="Arial" w:cs="Arial"/>
                <w:b/>
                <w:bCs/>
                <w:szCs w:val="24"/>
                <w:u w:val="single"/>
              </w:rPr>
            </w:pPr>
          </w:p>
          <w:p w:rsidR="003D2513" w:rsidRDefault="003D2513" w:rsidP="00FC5EC5">
            <w:pPr>
              <w:pStyle w:val="Header"/>
              <w:tabs>
                <w:tab w:val="clear" w:pos="4320"/>
                <w:tab w:val="clear" w:pos="8640"/>
              </w:tabs>
              <w:rPr>
                <w:rFonts w:ascii="Arial" w:hAnsi="Arial" w:cs="Arial"/>
                <w:b/>
                <w:bCs/>
                <w:szCs w:val="24"/>
                <w:u w:val="single"/>
              </w:rPr>
            </w:pPr>
          </w:p>
          <w:p w:rsidR="00680E6C" w:rsidRPr="000776E3" w:rsidRDefault="00886B52"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1</w:t>
            </w:r>
            <w:r w:rsidR="00B55BA5">
              <w:rPr>
                <w:rFonts w:ascii="Arial" w:hAnsi="Arial" w:cs="Arial"/>
                <w:b/>
                <w:bCs/>
                <w:szCs w:val="24"/>
                <w:u w:val="single"/>
              </w:rPr>
              <w:t>8</w:t>
            </w:r>
            <w:r w:rsidR="00B55BA5" w:rsidRPr="00B55BA5">
              <w:rPr>
                <w:rFonts w:ascii="Arial" w:hAnsi="Arial" w:cs="Arial"/>
                <w:b/>
                <w:bCs/>
                <w:szCs w:val="24"/>
                <w:u w:val="single"/>
                <w:vertAlign w:val="superscript"/>
              </w:rPr>
              <w:t>th</w:t>
            </w:r>
            <w:r w:rsidR="00B55BA5">
              <w:rPr>
                <w:rFonts w:ascii="Arial" w:hAnsi="Arial" w:cs="Arial"/>
                <w:b/>
                <w:bCs/>
                <w:szCs w:val="24"/>
                <w:u w:val="single"/>
              </w:rPr>
              <w:t xml:space="preserve"> September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Pr="000776E3" w:rsidRDefault="00626849"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p>
          <w:p w:rsidR="000776E3" w:rsidRDefault="000776E3" w:rsidP="00FC5EC5">
            <w:pPr>
              <w:pStyle w:val="Header"/>
              <w:tabs>
                <w:tab w:val="clear" w:pos="4320"/>
                <w:tab w:val="clear" w:pos="8640"/>
              </w:tabs>
              <w:rPr>
                <w:rFonts w:ascii="Arial" w:hAnsi="Arial" w:cs="Arial"/>
                <w:bCs/>
                <w:szCs w:val="24"/>
              </w:rPr>
            </w:pPr>
          </w:p>
          <w:p w:rsidR="00FC7C31" w:rsidRDefault="00FC7C31"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680E6C" w:rsidRPr="000776E3" w:rsidRDefault="00680E6C"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rPr>
            </w:pPr>
          </w:p>
          <w:p w:rsidR="000B79F8" w:rsidRDefault="000B79F8" w:rsidP="00FC5EC5">
            <w:pPr>
              <w:pStyle w:val="Header"/>
              <w:tabs>
                <w:tab w:val="clear" w:pos="4320"/>
                <w:tab w:val="clear" w:pos="8640"/>
              </w:tabs>
              <w:rPr>
                <w:rFonts w:ascii="Arial" w:hAnsi="Arial" w:cs="Arial"/>
                <w:b/>
                <w:bCs/>
                <w:szCs w:val="24"/>
              </w:rPr>
            </w:pPr>
          </w:p>
          <w:p w:rsidR="00FC7C31" w:rsidRPr="000776E3" w:rsidRDefault="00FC7C31" w:rsidP="00FC5EC5">
            <w:pPr>
              <w:pStyle w:val="Header"/>
              <w:tabs>
                <w:tab w:val="clear" w:pos="4320"/>
                <w:tab w:val="clear" w:pos="8640"/>
              </w:tabs>
              <w:rPr>
                <w:rFonts w:ascii="Arial" w:hAnsi="Arial" w:cs="Arial"/>
                <w:b/>
                <w:bCs/>
                <w:szCs w:val="24"/>
              </w:rPr>
            </w:pPr>
          </w:p>
          <w:p w:rsidR="000B79F8" w:rsidRDefault="000B79F8" w:rsidP="00FC5EC5">
            <w:pPr>
              <w:pStyle w:val="Header"/>
              <w:tabs>
                <w:tab w:val="clear" w:pos="4320"/>
                <w:tab w:val="clear" w:pos="8640"/>
              </w:tabs>
              <w:rPr>
                <w:rFonts w:ascii="Arial" w:hAnsi="Arial" w:cs="Arial"/>
                <w:b/>
                <w:bCs/>
                <w:szCs w:val="24"/>
              </w:rPr>
            </w:pPr>
          </w:p>
          <w:p w:rsidR="00FC7C31" w:rsidRDefault="00FC7C31" w:rsidP="00FC5EC5">
            <w:pPr>
              <w:pStyle w:val="Header"/>
              <w:tabs>
                <w:tab w:val="clear" w:pos="4320"/>
                <w:tab w:val="clear" w:pos="8640"/>
              </w:tabs>
              <w:rPr>
                <w:rFonts w:ascii="Arial" w:hAnsi="Arial" w:cs="Arial"/>
                <w:b/>
                <w:bCs/>
                <w:szCs w:val="24"/>
              </w:rPr>
            </w:pPr>
          </w:p>
          <w:p w:rsidR="00680E6C" w:rsidRPr="000776E3" w:rsidRDefault="00886B52"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2</w:t>
            </w:r>
            <w:r w:rsidR="00B55BA5">
              <w:rPr>
                <w:rFonts w:ascii="Arial" w:hAnsi="Arial" w:cs="Arial"/>
                <w:b/>
                <w:bCs/>
                <w:szCs w:val="24"/>
                <w:u w:val="single"/>
              </w:rPr>
              <w:t>5</w:t>
            </w:r>
            <w:r w:rsidR="00B55BA5" w:rsidRPr="00B55BA5">
              <w:rPr>
                <w:rFonts w:ascii="Arial" w:hAnsi="Arial" w:cs="Arial"/>
                <w:b/>
                <w:bCs/>
                <w:szCs w:val="24"/>
                <w:u w:val="single"/>
                <w:vertAlign w:val="superscript"/>
              </w:rPr>
              <w:t>th</w:t>
            </w:r>
            <w:r w:rsidR="00B55BA5">
              <w:rPr>
                <w:rFonts w:ascii="Arial" w:hAnsi="Arial" w:cs="Arial"/>
                <w:b/>
                <w:bCs/>
                <w:szCs w:val="24"/>
                <w:u w:val="single"/>
              </w:rPr>
              <w:t xml:space="preserve"> September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Pr="000776E3" w:rsidRDefault="00626849" w:rsidP="00FC5EC5">
            <w:pPr>
              <w:pStyle w:val="Header"/>
              <w:tabs>
                <w:tab w:val="clear" w:pos="4320"/>
                <w:tab w:val="clear" w:pos="8640"/>
              </w:tabs>
              <w:rPr>
                <w:rFonts w:ascii="Arial" w:hAnsi="Arial" w:cs="Arial"/>
                <w:bCs/>
                <w:szCs w:val="24"/>
              </w:rPr>
            </w:pPr>
          </w:p>
          <w:p w:rsidR="00626849" w:rsidRDefault="00626849" w:rsidP="00FC5EC5">
            <w:pPr>
              <w:pStyle w:val="Header"/>
              <w:tabs>
                <w:tab w:val="clear" w:pos="4320"/>
                <w:tab w:val="clear" w:pos="8640"/>
              </w:tabs>
              <w:rPr>
                <w:rFonts w:ascii="Arial" w:hAnsi="Arial" w:cs="Arial"/>
                <w:bCs/>
                <w:szCs w:val="24"/>
              </w:rPr>
            </w:pPr>
          </w:p>
          <w:p w:rsidR="000776E3" w:rsidRPr="000776E3" w:rsidRDefault="000776E3" w:rsidP="00FC5EC5">
            <w:pPr>
              <w:pStyle w:val="Header"/>
              <w:tabs>
                <w:tab w:val="clear" w:pos="4320"/>
                <w:tab w:val="clear" w:pos="8640"/>
              </w:tabs>
              <w:rPr>
                <w:rFonts w:ascii="Arial" w:hAnsi="Arial" w:cs="Arial"/>
                <w:bCs/>
                <w:szCs w:val="24"/>
              </w:rPr>
            </w:pPr>
          </w:p>
          <w:p w:rsidR="00EA243E" w:rsidRDefault="00EA243E"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680E6C" w:rsidRPr="000776E3" w:rsidRDefault="00680E6C" w:rsidP="00FC5EC5">
            <w:pPr>
              <w:pStyle w:val="Header"/>
              <w:tabs>
                <w:tab w:val="clear" w:pos="4320"/>
                <w:tab w:val="clear" w:pos="8640"/>
              </w:tabs>
              <w:rPr>
                <w:rFonts w:ascii="Arial" w:hAnsi="Arial" w:cs="Arial"/>
                <w:b/>
                <w:bCs/>
                <w:szCs w:val="24"/>
              </w:rPr>
            </w:pPr>
          </w:p>
          <w:p w:rsidR="004D6FF6" w:rsidRPr="000776E3" w:rsidRDefault="004D6FF6" w:rsidP="00FC5EC5">
            <w:pPr>
              <w:pStyle w:val="Header"/>
              <w:tabs>
                <w:tab w:val="clear" w:pos="4320"/>
                <w:tab w:val="clear" w:pos="8640"/>
              </w:tabs>
              <w:rPr>
                <w:rFonts w:ascii="Arial" w:hAnsi="Arial" w:cs="Arial"/>
                <w:b/>
                <w:bCs/>
                <w:szCs w:val="24"/>
              </w:rPr>
            </w:pPr>
          </w:p>
          <w:p w:rsidR="004D6FF6" w:rsidRPr="000776E3" w:rsidRDefault="004D6FF6" w:rsidP="00FC5EC5">
            <w:pPr>
              <w:pStyle w:val="Header"/>
              <w:tabs>
                <w:tab w:val="clear" w:pos="4320"/>
                <w:tab w:val="clear" w:pos="8640"/>
              </w:tabs>
              <w:rPr>
                <w:rFonts w:ascii="Arial" w:hAnsi="Arial" w:cs="Arial"/>
                <w:b/>
                <w:bCs/>
                <w:szCs w:val="24"/>
              </w:rPr>
            </w:pPr>
          </w:p>
          <w:p w:rsidR="00CF4B6A" w:rsidRPr="000776E3" w:rsidRDefault="00CF4B6A" w:rsidP="00FC5EC5">
            <w:pPr>
              <w:pStyle w:val="Header"/>
              <w:tabs>
                <w:tab w:val="clear" w:pos="4320"/>
                <w:tab w:val="clear" w:pos="8640"/>
              </w:tabs>
              <w:rPr>
                <w:rFonts w:ascii="Arial" w:hAnsi="Arial" w:cs="Arial"/>
                <w:b/>
                <w:bCs/>
                <w:szCs w:val="24"/>
              </w:rPr>
            </w:pPr>
          </w:p>
          <w:p w:rsidR="00CF4B6A" w:rsidRPr="000776E3" w:rsidRDefault="00CF4B6A"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rPr>
            </w:pPr>
          </w:p>
          <w:p w:rsidR="00CF4B6A" w:rsidRPr="000776E3" w:rsidRDefault="00CF4B6A"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u w:val="single"/>
              </w:rPr>
            </w:pPr>
          </w:p>
          <w:p w:rsidR="00680E6C" w:rsidRPr="000776E3" w:rsidRDefault="00B55BA5"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2</w:t>
            </w:r>
            <w:r w:rsidRPr="00B55BA5">
              <w:rPr>
                <w:rFonts w:ascii="Arial" w:hAnsi="Arial" w:cs="Arial"/>
                <w:b/>
                <w:bCs/>
                <w:szCs w:val="24"/>
                <w:u w:val="single"/>
                <w:vertAlign w:val="superscript"/>
              </w:rPr>
              <w:t>nd</w:t>
            </w:r>
            <w:r>
              <w:rPr>
                <w:rFonts w:ascii="Arial" w:hAnsi="Arial" w:cs="Arial"/>
                <w:b/>
                <w:bCs/>
                <w:szCs w:val="24"/>
                <w:u w:val="single"/>
              </w:rPr>
              <w:t xml:space="preserve"> October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Default="00626849" w:rsidP="00FC5EC5">
            <w:pPr>
              <w:pStyle w:val="Header"/>
              <w:tabs>
                <w:tab w:val="clear" w:pos="4320"/>
                <w:tab w:val="clear" w:pos="8640"/>
              </w:tabs>
              <w:rPr>
                <w:rFonts w:ascii="Arial" w:hAnsi="Arial" w:cs="Arial"/>
                <w:bCs/>
                <w:szCs w:val="24"/>
              </w:rPr>
            </w:pPr>
          </w:p>
          <w:p w:rsidR="000776E3" w:rsidRDefault="000776E3" w:rsidP="00FC5EC5">
            <w:pPr>
              <w:pStyle w:val="Header"/>
              <w:tabs>
                <w:tab w:val="clear" w:pos="4320"/>
                <w:tab w:val="clear" w:pos="8640"/>
              </w:tabs>
              <w:rPr>
                <w:rFonts w:ascii="Arial" w:hAnsi="Arial" w:cs="Arial"/>
                <w:bCs/>
                <w:szCs w:val="24"/>
              </w:rPr>
            </w:pPr>
          </w:p>
          <w:p w:rsidR="0045443F" w:rsidRDefault="0045443F"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680E6C" w:rsidRPr="000776E3" w:rsidRDefault="00680E6C" w:rsidP="00FC5EC5">
            <w:pPr>
              <w:pStyle w:val="Header"/>
              <w:tabs>
                <w:tab w:val="clear" w:pos="4320"/>
                <w:tab w:val="clear" w:pos="8640"/>
              </w:tabs>
              <w:rPr>
                <w:rFonts w:ascii="Arial" w:hAnsi="Arial" w:cs="Arial"/>
                <w:b/>
                <w:bCs/>
                <w:szCs w:val="24"/>
                <w:u w:val="single"/>
              </w:rPr>
            </w:pPr>
          </w:p>
          <w:p w:rsidR="004D6FF6" w:rsidRPr="000776E3" w:rsidRDefault="004D6FF6" w:rsidP="00FC5EC5">
            <w:pPr>
              <w:pStyle w:val="Header"/>
              <w:tabs>
                <w:tab w:val="clear" w:pos="4320"/>
                <w:tab w:val="clear" w:pos="8640"/>
              </w:tabs>
              <w:rPr>
                <w:rFonts w:ascii="Arial" w:hAnsi="Arial" w:cs="Arial"/>
                <w:b/>
                <w:bCs/>
                <w:szCs w:val="24"/>
                <w:u w:val="single"/>
              </w:rPr>
            </w:pPr>
          </w:p>
          <w:p w:rsidR="008360F1" w:rsidRPr="000776E3" w:rsidRDefault="008360F1" w:rsidP="00FC5EC5">
            <w:pPr>
              <w:pStyle w:val="Header"/>
              <w:tabs>
                <w:tab w:val="clear" w:pos="4320"/>
                <w:tab w:val="clear" w:pos="8640"/>
              </w:tabs>
              <w:rPr>
                <w:rFonts w:ascii="Arial" w:hAnsi="Arial" w:cs="Arial"/>
                <w:b/>
                <w:bCs/>
                <w:szCs w:val="24"/>
                <w:u w:val="single"/>
              </w:rPr>
            </w:pPr>
          </w:p>
          <w:p w:rsidR="00D02C7A" w:rsidRPr="000776E3" w:rsidRDefault="00B55BA5"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9</w:t>
            </w:r>
            <w:r w:rsidRPr="00B55BA5">
              <w:rPr>
                <w:rFonts w:ascii="Arial" w:hAnsi="Arial" w:cs="Arial"/>
                <w:b/>
                <w:bCs/>
                <w:szCs w:val="24"/>
                <w:u w:val="single"/>
                <w:vertAlign w:val="superscript"/>
              </w:rPr>
              <w:t>th</w:t>
            </w:r>
            <w:r>
              <w:rPr>
                <w:rFonts w:ascii="Arial" w:hAnsi="Arial" w:cs="Arial"/>
                <w:b/>
                <w:bCs/>
                <w:szCs w:val="24"/>
                <w:u w:val="single"/>
              </w:rPr>
              <w:t xml:space="preserve"> October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Default="00626849" w:rsidP="00FC5EC5">
            <w:pPr>
              <w:pStyle w:val="Header"/>
              <w:tabs>
                <w:tab w:val="clear" w:pos="4320"/>
                <w:tab w:val="clear" w:pos="8640"/>
              </w:tabs>
              <w:rPr>
                <w:rFonts w:ascii="Arial" w:hAnsi="Arial" w:cs="Arial"/>
                <w:bCs/>
                <w:szCs w:val="24"/>
              </w:rPr>
            </w:pPr>
          </w:p>
          <w:p w:rsidR="00EA243E" w:rsidRDefault="00EA243E"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680E6C" w:rsidRPr="000776E3" w:rsidRDefault="00680E6C" w:rsidP="00FC5EC5">
            <w:pPr>
              <w:pStyle w:val="Header"/>
              <w:tabs>
                <w:tab w:val="clear" w:pos="4320"/>
                <w:tab w:val="clear" w:pos="8640"/>
              </w:tabs>
              <w:rPr>
                <w:rFonts w:ascii="Arial" w:hAnsi="Arial" w:cs="Arial"/>
                <w:b/>
                <w:bCs/>
                <w:szCs w:val="24"/>
              </w:rPr>
            </w:pPr>
          </w:p>
          <w:p w:rsidR="004D6FF6" w:rsidRPr="000776E3" w:rsidRDefault="004D6FF6" w:rsidP="00FC5EC5">
            <w:pPr>
              <w:pStyle w:val="Header"/>
              <w:tabs>
                <w:tab w:val="clear" w:pos="4320"/>
                <w:tab w:val="clear" w:pos="8640"/>
              </w:tabs>
              <w:rPr>
                <w:rFonts w:ascii="Arial" w:hAnsi="Arial" w:cs="Arial"/>
                <w:b/>
                <w:bCs/>
                <w:szCs w:val="24"/>
              </w:rPr>
            </w:pPr>
          </w:p>
          <w:p w:rsidR="000B79F8" w:rsidRPr="000776E3" w:rsidRDefault="000B79F8" w:rsidP="00FC5EC5">
            <w:pPr>
              <w:pStyle w:val="Header"/>
              <w:tabs>
                <w:tab w:val="clear" w:pos="4320"/>
                <w:tab w:val="clear" w:pos="8640"/>
              </w:tabs>
              <w:rPr>
                <w:rFonts w:ascii="Arial" w:hAnsi="Arial" w:cs="Arial"/>
                <w:b/>
                <w:bCs/>
                <w:szCs w:val="24"/>
              </w:rPr>
            </w:pPr>
          </w:p>
          <w:p w:rsidR="009468DD" w:rsidRPr="000776E3" w:rsidRDefault="009468DD" w:rsidP="00FC5EC5">
            <w:pPr>
              <w:pStyle w:val="Header"/>
              <w:tabs>
                <w:tab w:val="clear" w:pos="4320"/>
                <w:tab w:val="clear" w:pos="8640"/>
              </w:tabs>
              <w:rPr>
                <w:rFonts w:ascii="Arial" w:hAnsi="Arial" w:cs="Arial"/>
                <w:b/>
                <w:bCs/>
                <w:szCs w:val="24"/>
              </w:rPr>
            </w:pPr>
          </w:p>
          <w:p w:rsidR="009468DD" w:rsidRPr="000776E3" w:rsidRDefault="009468DD" w:rsidP="00FC5EC5">
            <w:pPr>
              <w:pStyle w:val="Header"/>
              <w:tabs>
                <w:tab w:val="clear" w:pos="4320"/>
                <w:tab w:val="clear" w:pos="8640"/>
              </w:tabs>
              <w:rPr>
                <w:rFonts w:ascii="Arial" w:hAnsi="Arial" w:cs="Arial"/>
                <w:b/>
                <w:bCs/>
                <w:szCs w:val="24"/>
              </w:rPr>
            </w:pPr>
          </w:p>
          <w:p w:rsidR="009468DD" w:rsidRPr="000776E3" w:rsidRDefault="009468DD" w:rsidP="00FC5EC5">
            <w:pPr>
              <w:pStyle w:val="Header"/>
              <w:tabs>
                <w:tab w:val="clear" w:pos="4320"/>
                <w:tab w:val="clear" w:pos="8640"/>
              </w:tabs>
              <w:rPr>
                <w:rFonts w:ascii="Arial" w:hAnsi="Arial" w:cs="Arial"/>
                <w:b/>
                <w:bCs/>
                <w:szCs w:val="24"/>
              </w:rPr>
            </w:pPr>
          </w:p>
          <w:p w:rsidR="009468DD" w:rsidRPr="000776E3" w:rsidRDefault="009468DD" w:rsidP="00FC5EC5">
            <w:pPr>
              <w:pStyle w:val="Header"/>
              <w:tabs>
                <w:tab w:val="clear" w:pos="4320"/>
                <w:tab w:val="clear" w:pos="8640"/>
              </w:tabs>
              <w:rPr>
                <w:rFonts w:ascii="Arial" w:hAnsi="Arial" w:cs="Arial"/>
                <w:b/>
                <w:bCs/>
                <w:szCs w:val="24"/>
              </w:rPr>
            </w:pPr>
          </w:p>
          <w:p w:rsidR="00680E6C" w:rsidRPr="000776E3" w:rsidRDefault="00886B52" w:rsidP="00FC5EC5">
            <w:pPr>
              <w:pStyle w:val="Header"/>
              <w:tabs>
                <w:tab w:val="clear" w:pos="4320"/>
                <w:tab w:val="clear" w:pos="8640"/>
              </w:tabs>
              <w:rPr>
                <w:rFonts w:ascii="Arial" w:hAnsi="Arial" w:cs="Arial"/>
                <w:b/>
                <w:bCs/>
                <w:szCs w:val="24"/>
                <w:u w:val="single"/>
              </w:rPr>
            </w:pPr>
            <w:r>
              <w:rPr>
                <w:rFonts w:ascii="Arial" w:hAnsi="Arial" w:cs="Arial"/>
                <w:b/>
                <w:bCs/>
                <w:szCs w:val="24"/>
                <w:u w:val="single"/>
              </w:rPr>
              <w:t>1</w:t>
            </w:r>
            <w:r w:rsidR="00B55BA5">
              <w:rPr>
                <w:rFonts w:ascii="Arial" w:hAnsi="Arial" w:cs="Arial"/>
                <w:b/>
                <w:bCs/>
                <w:szCs w:val="24"/>
                <w:u w:val="single"/>
              </w:rPr>
              <w:t>6</w:t>
            </w:r>
            <w:r w:rsidR="00B55BA5" w:rsidRPr="00B55BA5">
              <w:rPr>
                <w:rFonts w:ascii="Arial" w:hAnsi="Arial" w:cs="Arial"/>
                <w:b/>
                <w:bCs/>
                <w:szCs w:val="24"/>
                <w:u w:val="single"/>
                <w:vertAlign w:val="superscript"/>
              </w:rPr>
              <w:t>th</w:t>
            </w:r>
            <w:r w:rsidR="00B55BA5">
              <w:rPr>
                <w:rFonts w:ascii="Arial" w:hAnsi="Arial" w:cs="Arial"/>
                <w:b/>
                <w:bCs/>
                <w:szCs w:val="24"/>
                <w:u w:val="single"/>
              </w:rPr>
              <w:t xml:space="preserve"> October</w:t>
            </w: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9.30am</w:t>
            </w:r>
          </w:p>
          <w:p w:rsidR="00626849" w:rsidRPr="000776E3" w:rsidRDefault="00626849" w:rsidP="00FC5EC5">
            <w:pPr>
              <w:pStyle w:val="Header"/>
              <w:tabs>
                <w:tab w:val="clear" w:pos="4320"/>
                <w:tab w:val="clear" w:pos="8640"/>
              </w:tabs>
              <w:rPr>
                <w:rFonts w:ascii="Arial" w:hAnsi="Arial" w:cs="Arial"/>
                <w:bCs/>
                <w:szCs w:val="24"/>
              </w:rPr>
            </w:pPr>
          </w:p>
          <w:p w:rsidR="000B79F8" w:rsidRDefault="000B79F8" w:rsidP="00FC5EC5">
            <w:pPr>
              <w:pStyle w:val="Header"/>
              <w:tabs>
                <w:tab w:val="clear" w:pos="4320"/>
                <w:tab w:val="clear" w:pos="8640"/>
              </w:tabs>
              <w:rPr>
                <w:rFonts w:ascii="Arial" w:hAnsi="Arial" w:cs="Arial"/>
                <w:bCs/>
                <w:szCs w:val="24"/>
              </w:rPr>
            </w:pPr>
          </w:p>
          <w:p w:rsidR="000776E3" w:rsidRDefault="000776E3" w:rsidP="00FC5EC5">
            <w:pPr>
              <w:pStyle w:val="Header"/>
              <w:tabs>
                <w:tab w:val="clear" w:pos="4320"/>
                <w:tab w:val="clear" w:pos="8640"/>
              </w:tabs>
              <w:rPr>
                <w:rFonts w:ascii="Arial" w:hAnsi="Arial" w:cs="Arial"/>
                <w:bCs/>
                <w:szCs w:val="24"/>
              </w:rPr>
            </w:pPr>
          </w:p>
          <w:p w:rsidR="009F6B0E" w:rsidRPr="000776E3" w:rsidRDefault="009F6B0E" w:rsidP="00FC5EC5">
            <w:pPr>
              <w:pStyle w:val="Header"/>
              <w:tabs>
                <w:tab w:val="clear" w:pos="4320"/>
                <w:tab w:val="clear" w:pos="8640"/>
              </w:tabs>
              <w:rPr>
                <w:rFonts w:ascii="Arial" w:hAnsi="Arial" w:cs="Arial"/>
                <w:bCs/>
                <w:szCs w:val="24"/>
              </w:rPr>
            </w:pPr>
          </w:p>
          <w:p w:rsidR="00626849" w:rsidRPr="000776E3" w:rsidRDefault="00626849" w:rsidP="00FC5EC5">
            <w:pPr>
              <w:pStyle w:val="Header"/>
              <w:tabs>
                <w:tab w:val="clear" w:pos="4320"/>
                <w:tab w:val="clear" w:pos="8640"/>
              </w:tabs>
              <w:rPr>
                <w:rFonts w:ascii="Arial" w:hAnsi="Arial" w:cs="Arial"/>
                <w:bCs/>
                <w:szCs w:val="24"/>
              </w:rPr>
            </w:pPr>
            <w:r w:rsidRPr="000776E3">
              <w:rPr>
                <w:rFonts w:ascii="Arial" w:hAnsi="Arial" w:cs="Arial"/>
                <w:bCs/>
                <w:szCs w:val="24"/>
              </w:rPr>
              <w:t>12.30pm</w:t>
            </w:r>
          </w:p>
          <w:p w:rsidR="00CF4B6A" w:rsidRPr="000776E3" w:rsidRDefault="00CF4B6A" w:rsidP="00FC5EC5">
            <w:pPr>
              <w:pStyle w:val="Header"/>
              <w:tabs>
                <w:tab w:val="clear" w:pos="4320"/>
                <w:tab w:val="clear" w:pos="8640"/>
              </w:tabs>
              <w:rPr>
                <w:rFonts w:ascii="Arial" w:hAnsi="Arial" w:cs="Arial"/>
                <w:bCs/>
                <w:szCs w:val="24"/>
              </w:rPr>
            </w:pPr>
          </w:p>
          <w:p w:rsidR="00CF4B6A" w:rsidRPr="000776E3" w:rsidRDefault="00CF4B6A" w:rsidP="00FC5EC5">
            <w:pPr>
              <w:pStyle w:val="Header"/>
              <w:tabs>
                <w:tab w:val="clear" w:pos="4320"/>
                <w:tab w:val="clear" w:pos="8640"/>
              </w:tabs>
              <w:rPr>
                <w:rFonts w:ascii="Arial" w:hAnsi="Arial" w:cs="Arial"/>
                <w:bCs/>
                <w:szCs w:val="24"/>
              </w:rPr>
            </w:pPr>
          </w:p>
          <w:p w:rsidR="00CF4B6A" w:rsidRPr="000776E3" w:rsidRDefault="00CF4B6A" w:rsidP="00FC5EC5">
            <w:pPr>
              <w:pStyle w:val="Header"/>
              <w:tabs>
                <w:tab w:val="clear" w:pos="4320"/>
                <w:tab w:val="clear" w:pos="8640"/>
              </w:tabs>
              <w:rPr>
                <w:rFonts w:ascii="Arial" w:hAnsi="Arial" w:cs="Arial"/>
                <w:bCs/>
                <w:szCs w:val="24"/>
              </w:rPr>
            </w:pPr>
          </w:p>
          <w:p w:rsidR="008360F1" w:rsidRPr="000776E3" w:rsidRDefault="008360F1" w:rsidP="00FC5EC5">
            <w:pPr>
              <w:pStyle w:val="Header"/>
              <w:tabs>
                <w:tab w:val="clear" w:pos="4320"/>
                <w:tab w:val="clear" w:pos="8640"/>
              </w:tabs>
              <w:rPr>
                <w:rFonts w:ascii="Arial" w:hAnsi="Arial" w:cs="Arial"/>
                <w:bCs/>
                <w:szCs w:val="24"/>
              </w:rPr>
            </w:pPr>
          </w:p>
          <w:p w:rsidR="00CF4B6A" w:rsidRPr="000776E3" w:rsidRDefault="00CF4B6A" w:rsidP="009468DD">
            <w:pPr>
              <w:pStyle w:val="Header"/>
              <w:tabs>
                <w:tab w:val="clear" w:pos="4320"/>
                <w:tab w:val="clear" w:pos="8640"/>
              </w:tabs>
              <w:rPr>
                <w:rFonts w:ascii="Arial" w:hAnsi="Arial" w:cs="Arial"/>
                <w:bCs/>
                <w:szCs w:val="24"/>
              </w:rPr>
            </w:pPr>
          </w:p>
        </w:tc>
        <w:tc>
          <w:tcPr>
            <w:tcW w:w="7513" w:type="dxa"/>
          </w:tcPr>
          <w:p w:rsidR="000C025E" w:rsidRPr="000776E3" w:rsidRDefault="000C025E" w:rsidP="00FC5EC5">
            <w:pPr>
              <w:rPr>
                <w:rFonts w:ascii="Arial" w:hAnsi="Arial" w:cs="Arial"/>
                <w:szCs w:val="24"/>
              </w:rPr>
            </w:pPr>
          </w:p>
          <w:p w:rsidR="004E37EA" w:rsidRPr="000776E3" w:rsidRDefault="004E37EA" w:rsidP="00FC5EC5">
            <w:pPr>
              <w:jc w:val="both"/>
              <w:rPr>
                <w:rFonts w:ascii="Arial" w:hAnsi="Arial" w:cs="Arial"/>
                <w:b/>
                <w:szCs w:val="24"/>
                <w:u w:val="single"/>
              </w:rPr>
            </w:pPr>
          </w:p>
          <w:p w:rsidR="00593154" w:rsidRDefault="004D6FF6" w:rsidP="00FC5EC5">
            <w:pPr>
              <w:jc w:val="both"/>
              <w:rPr>
                <w:rFonts w:ascii="Arial" w:hAnsi="Arial" w:cs="Arial"/>
                <w:szCs w:val="24"/>
              </w:rPr>
            </w:pPr>
            <w:r w:rsidRPr="000776E3">
              <w:rPr>
                <w:rFonts w:ascii="Arial" w:hAnsi="Arial" w:cs="Arial"/>
                <w:b/>
                <w:szCs w:val="24"/>
                <w:u w:val="single"/>
              </w:rPr>
              <w:t>Introduction to Citizens Advice Bureau</w:t>
            </w:r>
            <w:r w:rsidRPr="000776E3">
              <w:rPr>
                <w:rFonts w:ascii="Arial" w:hAnsi="Arial" w:cs="Arial"/>
                <w:b/>
                <w:szCs w:val="24"/>
              </w:rPr>
              <w:t xml:space="preserve"> </w:t>
            </w:r>
            <w:r w:rsidRPr="000776E3">
              <w:rPr>
                <w:rFonts w:ascii="Arial" w:hAnsi="Arial" w:cs="Arial"/>
                <w:szCs w:val="24"/>
              </w:rPr>
              <w:t>– This session provides an introduction to the CAB service and to WDCAB. Includes discussion of the principles, values, structures and aims of the service, as well as some background on how we operate in West Dunbartonshire</w:t>
            </w:r>
            <w:r w:rsidR="00593154" w:rsidRPr="000776E3">
              <w:rPr>
                <w:rFonts w:ascii="Arial" w:hAnsi="Arial" w:cs="Arial"/>
                <w:szCs w:val="24"/>
              </w:rPr>
              <w:t xml:space="preserve">. </w:t>
            </w:r>
          </w:p>
          <w:p w:rsidR="009F6B0E" w:rsidRPr="000776E3" w:rsidRDefault="009F6B0E" w:rsidP="00FC5EC5">
            <w:pPr>
              <w:jc w:val="both"/>
              <w:rPr>
                <w:rFonts w:ascii="Arial" w:hAnsi="Arial" w:cs="Arial"/>
                <w:szCs w:val="24"/>
              </w:rPr>
            </w:pPr>
          </w:p>
          <w:p w:rsidR="00593154" w:rsidRPr="000776E3" w:rsidRDefault="000E3626" w:rsidP="000B79F8">
            <w:pPr>
              <w:rPr>
                <w:rFonts w:ascii="Arial" w:hAnsi="Arial" w:cs="Arial"/>
                <w:b/>
                <w:szCs w:val="24"/>
              </w:rPr>
            </w:pPr>
            <w:r w:rsidRPr="000776E3">
              <w:rPr>
                <w:rFonts w:ascii="Arial" w:hAnsi="Arial" w:cs="Arial"/>
                <w:b/>
                <w:szCs w:val="24"/>
                <w:u w:val="single"/>
              </w:rPr>
              <w:t>G</w:t>
            </w:r>
            <w:r w:rsidR="000B79F8" w:rsidRPr="000776E3">
              <w:rPr>
                <w:rFonts w:ascii="Arial" w:hAnsi="Arial" w:cs="Arial"/>
                <w:b/>
                <w:szCs w:val="24"/>
                <w:u w:val="single"/>
              </w:rPr>
              <w:t>etting Started</w:t>
            </w:r>
            <w:r w:rsidR="000B79F8" w:rsidRPr="000776E3">
              <w:rPr>
                <w:rFonts w:ascii="Arial" w:hAnsi="Arial" w:cs="Arial"/>
                <w:b/>
                <w:szCs w:val="24"/>
              </w:rPr>
              <w:t xml:space="preserve"> </w:t>
            </w:r>
            <w:r w:rsidR="000B79F8" w:rsidRPr="000776E3">
              <w:rPr>
                <w:rFonts w:ascii="Arial" w:hAnsi="Arial" w:cs="Arial"/>
                <w:szCs w:val="24"/>
              </w:rPr>
              <w:t>– and u</w:t>
            </w:r>
            <w:r w:rsidR="00792512" w:rsidRPr="000776E3">
              <w:rPr>
                <w:rFonts w:ascii="Arial" w:hAnsi="Arial" w:cs="Arial"/>
                <w:szCs w:val="24"/>
              </w:rPr>
              <w:t>sing Your Training Record</w:t>
            </w:r>
            <w:r w:rsidR="00593154" w:rsidRPr="000776E3">
              <w:rPr>
                <w:rFonts w:ascii="Arial" w:hAnsi="Arial" w:cs="Arial"/>
                <w:bCs/>
                <w:szCs w:val="24"/>
              </w:rPr>
              <w:t xml:space="preserve"> </w:t>
            </w:r>
          </w:p>
          <w:p w:rsidR="000B79F8" w:rsidRPr="000776E3" w:rsidRDefault="000B79F8" w:rsidP="000B79F8">
            <w:pPr>
              <w:jc w:val="both"/>
              <w:rPr>
                <w:rFonts w:ascii="Arial" w:hAnsi="Arial" w:cs="Arial"/>
                <w:szCs w:val="24"/>
              </w:rPr>
            </w:pPr>
            <w:r w:rsidRPr="000776E3">
              <w:rPr>
                <w:rFonts w:ascii="Arial" w:hAnsi="Arial" w:cs="Arial"/>
                <w:b/>
                <w:szCs w:val="24"/>
                <w:u w:val="single"/>
              </w:rPr>
              <w:t>Equalities and Diversity</w:t>
            </w:r>
            <w:r w:rsidRPr="000776E3">
              <w:rPr>
                <w:rFonts w:ascii="Arial" w:hAnsi="Arial" w:cs="Arial"/>
                <w:szCs w:val="24"/>
              </w:rPr>
              <w:t xml:space="preserve"> – What we aim for in the CAB</w:t>
            </w:r>
          </w:p>
          <w:p w:rsidR="000B79F8" w:rsidRDefault="000B79F8" w:rsidP="000B79F8">
            <w:pPr>
              <w:jc w:val="both"/>
              <w:rPr>
                <w:rFonts w:ascii="Arial" w:hAnsi="Arial" w:cs="Arial"/>
                <w:bCs/>
                <w:szCs w:val="24"/>
              </w:rPr>
            </w:pPr>
            <w:r w:rsidRPr="000776E3">
              <w:rPr>
                <w:rFonts w:ascii="Arial" w:hAnsi="Arial" w:cs="Arial"/>
                <w:b/>
                <w:bCs/>
                <w:szCs w:val="24"/>
                <w:u w:val="single"/>
              </w:rPr>
              <w:t>Social Policy</w:t>
            </w:r>
            <w:r w:rsidRPr="000776E3">
              <w:rPr>
                <w:rFonts w:ascii="Arial" w:hAnsi="Arial" w:cs="Arial"/>
                <w:bCs/>
                <w:szCs w:val="24"/>
              </w:rPr>
              <w:t xml:space="preserve"> – How we use our experiences to promote change</w:t>
            </w:r>
          </w:p>
          <w:p w:rsidR="003D2513" w:rsidRPr="000776E3" w:rsidRDefault="003D2513" w:rsidP="000B79F8">
            <w:pPr>
              <w:jc w:val="both"/>
              <w:rPr>
                <w:rFonts w:ascii="Arial" w:hAnsi="Arial" w:cs="Arial"/>
                <w:bCs/>
                <w:szCs w:val="24"/>
              </w:rPr>
            </w:pPr>
          </w:p>
          <w:p w:rsidR="000B79F8" w:rsidRPr="000776E3" w:rsidRDefault="000B79F8" w:rsidP="000B79F8">
            <w:pPr>
              <w:jc w:val="both"/>
              <w:rPr>
                <w:rFonts w:ascii="Arial" w:hAnsi="Arial" w:cs="Arial"/>
                <w:szCs w:val="24"/>
              </w:rPr>
            </w:pPr>
          </w:p>
          <w:p w:rsidR="00C31B85" w:rsidRDefault="00E97049" w:rsidP="00FC5EC5">
            <w:pPr>
              <w:jc w:val="both"/>
              <w:rPr>
                <w:rFonts w:ascii="Arial" w:hAnsi="Arial" w:cs="Arial"/>
                <w:szCs w:val="24"/>
              </w:rPr>
            </w:pPr>
            <w:r w:rsidRPr="00E97049">
              <w:rPr>
                <w:rFonts w:ascii="Arial" w:hAnsi="Arial" w:cs="Arial"/>
                <w:b/>
                <w:szCs w:val="24"/>
                <w:u w:val="single"/>
              </w:rPr>
              <w:t xml:space="preserve">Which Benefit – </w:t>
            </w:r>
            <w:r w:rsidRPr="00E97049">
              <w:rPr>
                <w:rFonts w:ascii="Arial" w:hAnsi="Arial" w:cs="Arial"/>
                <w:szCs w:val="24"/>
              </w:rPr>
              <w:t>This session introduces you to the Welfare Benefits system – how it evolved, different strands, basic principles, etc. Some brief discussion also on the recent welfare reform changes and how they will impact on CAB clients. The purpose is to help you identify which benefits clients may be able to claim in a variety of circumstances. It will introduce you to some of the skills you will need to deal with benefit enquiries.</w:t>
            </w:r>
          </w:p>
          <w:p w:rsidR="00E97049" w:rsidRDefault="00E97049" w:rsidP="00FC5EC5">
            <w:pPr>
              <w:jc w:val="both"/>
              <w:rPr>
                <w:rFonts w:ascii="Arial" w:hAnsi="Arial" w:cs="Arial"/>
                <w:b/>
                <w:szCs w:val="24"/>
                <w:u w:val="single"/>
              </w:rPr>
            </w:pPr>
          </w:p>
          <w:p w:rsidR="00547665" w:rsidRDefault="00E97049" w:rsidP="00FC5EC5">
            <w:pPr>
              <w:jc w:val="both"/>
              <w:rPr>
                <w:rFonts w:ascii="Arial" w:hAnsi="Arial" w:cs="Arial"/>
                <w:szCs w:val="24"/>
              </w:rPr>
            </w:pPr>
            <w:r w:rsidRPr="00E97049">
              <w:rPr>
                <w:rFonts w:ascii="Arial" w:hAnsi="Arial" w:cs="Arial"/>
                <w:b/>
                <w:szCs w:val="24"/>
                <w:u w:val="single"/>
              </w:rPr>
              <w:t xml:space="preserve">Personal Finance &amp; Debt </w:t>
            </w:r>
            <w:r w:rsidRPr="00E97049">
              <w:rPr>
                <w:rFonts w:ascii="Arial" w:hAnsi="Arial" w:cs="Arial"/>
                <w:szCs w:val="24"/>
              </w:rPr>
              <w:t>-  An introduction to debt issues, e.g., emergency and priority debts, liability issues, etc., and an explanation of the role of generalist advisors when dealing with debt clients The session also addresses household finance issues – household budgeting, gas/electricity meters, bank accounts, types of credit, etc.</w:t>
            </w:r>
          </w:p>
          <w:p w:rsidR="003D2513" w:rsidRDefault="003D2513" w:rsidP="00FC5EC5">
            <w:pPr>
              <w:jc w:val="both"/>
              <w:rPr>
                <w:rFonts w:ascii="Arial" w:hAnsi="Arial" w:cs="Arial"/>
                <w:szCs w:val="24"/>
              </w:rPr>
            </w:pPr>
          </w:p>
          <w:p w:rsidR="00EA243E" w:rsidRDefault="00EA243E" w:rsidP="00FC5EC5">
            <w:pPr>
              <w:jc w:val="both"/>
              <w:rPr>
                <w:rFonts w:ascii="Arial" w:hAnsi="Arial" w:cs="Arial"/>
                <w:szCs w:val="24"/>
              </w:rPr>
            </w:pPr>
          </w:p>
          <w:p w:rsidR="00EA243E" w:rsidRDefault="00EA243E" w:rsidP="00EA243E">
            <w:pPr>
              <w:jc w:val="both"/>
              <w:rPr>
                <w:rFonts w:ascii="Arial" w:hAnsi="Arial" w:cs="Arial"/>
                <w:szCs w:val="24"/>
              </w:rPr>
            </w:pPr>
            <w:r w:rsidRPr="000776E3">
              <w:rPr>
                <w:rFonts w:ascii="Arial" w:hAnsi="Arial" w:cs="Arial"/>
                <w:b/>
                <w:szCs w:val="24"/>
                <w:u w:val="single"/>
              </w:rPr>
              <w:t>Sickness Benefits</w:t>
            </w:r>
            <w:r w:rsidRPr="000776E3">
              <w:rPr>
                <w:rFonts w:ascii="Arial" w:hAnsi="Arial" w:cs="Arial"/>
                <w:bCs/>
                <w:szCs w:val="24"/>
              </w:rPr>
              <w:t xml:space="preserve"> - </w:t>
            </w:r>
            <w:r w:rsidRPr="000776E3">
              <w:rPr>
                <w:rFonts w:ascii="Arial" w:hAnsi="Arial" w:cs="Arial"/>
                <w:szCs w:val="24"/>
              </w:rPr>
              <w:t>this session covers Statutory Sick Pay and Employment &amp; Support Allowance. Bureau clients often ask for help when claiming these benefits or in appealing against a claim being refused. This session looks at the main ill health and disability benefits and particular interview skills and techniques you will need when advising clients</w:t>
            </w:r>
          </w:p>
          <w:p w:rsidR="00CB0753" w:rsidRDefault="00CB0753" w:rsidP="00EA243E">
            <w:pPr>
              <w:jc w:val="both"/>
              <w:rPr>
                <w:rFonts w:ascii="Arial" w:hAnsi="Arial" w:cs="Arial"/>
                <w:szCs w:val="24"/>
              </w:rPr>
            </w:pPr>
          </w:p>
          <w:p w:rsidR="00CB0753" w:rsidRDefault="00CB0753" w:rsidP="00CB0753">
            <w:pPr>
              <w:jc w:val="both"/>
              <w:rPr>
                <w:rFonts w:ascii="Arial" w:hAnsi="Arial" w:cs="Arial"/>
                <w:b/>
                <w:szCs w:val="24"/>
              </w:rPr>
            </w:pPr>
            <w:r w:rsidRPr="000776E3">
              <w:rPr>
                <w:rFonts w:ascii="Arial" w:hAnsi="Arial" w:cs="Arial"/>
                <w:b/>
                <w:szCs w:val="24"/>
                <w:u w:val="single"/>
              </w:rPr>
              <w:t>Interview Skills</w:t>
            </w:r>
            <w:r w:rsidRPr="000776E3">
              <w:rPr>
                <w:rFonts w:ascii="Arial" w:hAnsi="Arial" w:cs="Arial"/>
                <w:szCs w:val="24"/>
              </w:rPr>
              <w:t xml:space="preserve"> </w:t>
            </w:r>
            <w:r w:rsidRPr="000776E3">
              <w:rPr>
                <w:rFonts w:ascii="Arial" w:hAnsi="Arial" w:cs="Arial"/>
                <w:b/>
                <w:szCs w:val="24"/>
              </w:rPr>
              <w:t>-</w:t>
            </w:r>
            <w:r w:rsidRPr="000776E3">
              <w:rPr>
                <w:rFonts w:ascii="Arial" w:hAnsi="Arial" w:cs="Arial"/>
                <w:szCs w:val="24"/>
              </w:rPr>
              <w:t xml:space="preserve"> An effective interview technique is a fundamental part of the advice process and is key to ensuring we provide clients with a quality service. This session takes you through the skills required at each stage of a client interview such as: beginning and ending an interview; communication; active listening; body language and the importance of establishing a rapport with clients. </w:t>
            </w:r>
            <w:r w:rsidRPr="000776E3">
              <w:rPr>
                <w:rFonts w:ascii="Arial" w:hAnsi="Arial" w:cs="Arial"/>
                <w:b/>
                <w:szCs w:val="24"/>
              </w:rPr>
              <w:t xml:space="preserve"> </w:t>
            </w:r>
          </w:p>
          <w:p w:rsidR="003D2513" w:rsidRDefault="003D2513" w:rsidP="00CB0753">
            <w:pPr>
              <w:jc w:val="both"/>
              <w:rPr>
                <w:rFonts w:ascii="Arial" w:hAnsi="Arial" w:cs="Arial"/>
                <w:b/>
                <w:szCs w:val="24"/>
              </w:rPr>
            </w:pPr>
          </w:p>
          <w:p w:rsidR="003D2513" w:rsidRPr="000776E3" w:rsidRDefault="003D2513" w:rsidP="00CB0753">
            <w:pPr>
              <w:jc w:val="both"/>
              <w:rPr>
                <w:rFonts w:ascii="Arial" w:hAnsi="Arial" w:cs="Arial"/>
                <w:szCs w:val="24"/>
              </w:rPr>
            </w:pPr>
          </w:p>
          <w:p w:rsidR="00E50646" w:rsidRPr="000776E3" w:rsidRDefault="00E50646" w:rsidP="00FC5EC5">
            <w:pPr>
              <w:jc w:val="both"/>
              <w:rPr>
                <w:rFonts w:ascii="Arial" w:hAnsi="Arial" w:cs="Arial"/>
                <w:szCs w:val="24"/>
              </w:rPr>
            </w:pPr>
            <w:r w:rsidRPr="000776E3">
              <w:rPr>
                <w:rFonts w:ascii="Arial" w:hAnsi="Arial" w:cs="Arial"/>
                <w:b/>
                <w:szCs w:val="24"/>
                <w:u w:val="single"/>
              </w:rPr>
              <w:t>Unemployment Benefit and Income Support</w:t>
            </w:r>
            <w:r w:rsidR="00CB0753">
              <w:rPr>
                <w:rFonts w:ascii="Arial" w:hAnsi="Arial" w:cs="Arial"/>
                <w:szCs w:val="24"/>
              </w:rPr>
              <w:t xml:space="preserve"> – T</w:t>
            </w:r>
            <w:r w:rsidRPr="000776E3">
              <w:rPr>
                <w:rFonts w:ascii="Arial" w:hAnsi="Arial" w:cs="Arial"/>
                <w:szCs w:val="24"/>
              </w:rPr>
              <w:t>his introduction to Jobseekers Allowance covers the claims process, entitlement and conditionality, sanctions, etc. The session also covers other support available for those on low or no income, via Income Support</w:t>
            </w:r>
          </w:p>
          <w:p w:rsidR="008574AE" w:rsidRDefault="008574AE" w:rsidP="00FC5EC5">
            <w:pPr>
              <w:jc w:val="both"/>
              <w:rPr>
                <w:rFonts w:ascii="Arial" w:hAnsi="Arial" w:cs="Arial"/>
                <w:szCs w:val="24"/>
              </w:rPr>
            </w:pPr>
          </w:p>
          <w:p w:rsidR="00E50646" w:rsidRPr="000776E3" w:rsidRDefault="00E50646" w:rsidP="00FC5EC5">
            <w:pPr>
              <w:jc w:val="both"/>
              <w:rPr>
                <w:rFonts w:ascii="Arial" w:hAnsi="Arial" w:cs="Arial"/>
                <w:szCs w:val="24"/>
              </w:rPr>
            </w:pPr>
            <w:r w:rsidRPr="000776E3">
              <w:rPr>
                <w:rFonts w:ascii="Arial" w:hAnsi="Arial" w:cs="Arial"/>
                <w:b/>
                <w:szCs w:val="24"/>
                <w:u w:val="single"/>
              </w:rPr>
              <w:t>WDCAB I.T.</w:t>
            </w:r>
            <w:r w:rsidRPr="000776E3">
              <w:rPr>
                <w:rFonts w:ascii="Arial" w:hAnsi="Arial" w:cs="Arial"/>
                <w:szCs w:val="24"/>
              </w:rPr>
              <w:t xml:space="preserve">  – An introduction to the </w:t>
            </w:r>
            <w:proofErr w:type="spellStart"/>
            <w:r w:rsidRPr="000776E3">
              <w:rPr>
                <w:rFonts w:ascii="Arial" w:hAnsi="Arial" w:cs="Arial"/>
                <w:szCs w:val="24"/>
              </w:rPr>
              <w:t>Advisernet</w:t>
            </w:r>
            <w:proofErr w:type="spellEnd"/>
            <w:r w:rsidRPr="000776E3">
              <w:rPr>
                <w:rFonts w:ascii="Arial" w:hAnsi="Arial" w:cs="Arial"/>
                <w:szCs w:val="24"/>
              </w:rPr>
              <w:t xml:space="preserve"> Inf</w:t>
            </w:r>
            <w:r w:rsidR="009F6B0E">
              <w:rPr>
                <w:rFonts w:ascii="Arial" w:hAnsi="Arial" w:cs="Arial"/>
                <w:szCs w:val="24"/>
              </w:rPr>
              <w:t xml:space="preserve">ormation System and </w:t>
            </w:r>
            <w:r w:rsidRPr="000776E3">
              <w:rPr>
                <w:rFonts w:ascii="Arial" w:hAnsi="Arial" w:cs="Arial"/>
                <w:szCs w:val="24"/>
              </w:rPr>
              <w:t>software and systems withi</w:t>
            </w:r>
            <w:r w:rsidR="009F6B0E">
              <w:rPr>
                <w:rFonts w:ascii="Arial" w:hAnsi="Arial" w:cs="Arial"/>
                <w:szCs w:val="24"/>
              </w:rPr>
              <w:t>n CAB (</w:t>
            </w:r>
            <w:proofErr w:type="spellStart"/>
            <w:r w:rsidR="009F6B0E">
              <w:rPr>
                <w:rFonts w:ascii="Arial" w:hAnsi="Arial" w:cs="Arial"/>
                <w:szCs w:val="24"/>
              </w:rPr>
              <w:t>AdvicePro</w:t>
            </w:r>
            <w:proofErr w:type="spellEnd"/>
            <w:r w:rsidR="009F6B0E">
              <w:rPr>
                <w:rFonts w:ascii="Arial" w:hAnsi="Arial" w:cs="Arial"/>
                <w:szCs w:val="24"/>
              </w:rPr>
              <w:t xml:space="preserve"> for debt, QBC </w:t>
            </w:r>
            <w:r w:rsidRPr="000776E3">
              <w:rPr>
                <w:rFonts w:ascii="Arial" w:hAnsi="Arial" w:cs="Arial"/>
                <w:szCs w:val="24"/>
              </w:rPr>
              <w:t xml:space="preserve">– for benefits, </w:t>
            </w:r>
            <w:proofErr w:type="spellStart"/>
            <w:r w:rsidRPr="000776E3">
              <w:rPr>
                <w:rFonts w:ascii="Arial" w:hAnsi="Arial" w:cs="Arial"/>
                <w:szCs w:val="24"/>
              </w:rPr>
              <w:t>CASLearn</w:t>
            </w:r>
            <w:proofErr w:type="spellEnd"/>
            <w:r w:rsidRPr="000776E3">
              <w:rPr>
                <w:rFonts w:ascii="Arial" w:hAnsi="Arial" w:cs="Arial"/>
                <w:szCs w:val="24"/>
              </w:rPr>
              <w:t xml:space="preserve"> – for training). Discussion on rules and protocols regarding internet and email usage</w:t>
            </w:r>
            <w:r w:rsidR="009F6B0E">
              <w:rPr>
                <w:rFonts w:ascii="Arial" w:hAnsi="Arial" w:cs="Arial"/>
                <w:szCs w:val="24"/>
              </w:rPr>
              <w:t>.</w:t>
            </w:r>
          </w:p>
          <w:p w:rsidR="000B79F8" w:rsidRPr="000776E3" w:rsidRDefault="000B79F8" w:rsidP="008574AE">
            <w:pPr>
              <w:jc w:val="both"/>
              <w:rPr>
                <w:rFonts w:ascii="Arial" w:hAnsi="Arial" w:cs="Arial"/>
                <w:b/>
                <w:bCs/>
                <w:szCs w:val="24"/>
                <w:u w:val="single"/>
              </w:rPr>
            </w:pPr>
          </w:p>
          <w:p w:rsidR="000B79F8" w:rsidRDefault="000B79F8" w:rsidP="008574AE">
            <w:pPr>
              <w:jc w:val="both"/>
              <w:rPr>
                <w:rFonts w:ascii="Arial" w:hAnsi="Arial" w:cs="Arial"/>
                <w:b/>
                <w:bCs/>
                <w:szCs w:val="24"/>
                <w:u w:val="single"/>
              </w:rPr>
            </w:pPr>
          </w:p>
          <w:p w:rsidR="00FC7C31" w:rsidRDefault="00FC7C31" w:rsidP="008574AE">
            <w:pPr>
              <w:jc w:val="both"/>
              <w:rPr>
                <w:rFonts w:ascii="Arial" w:hAnsi="Arial" w:cs="Arial"/>
                <w:b/>
                <w:bCs/>
                <w:szCs w:val="24"/>
                <w:u w:val="single"/>
              </w:rPr>
            </w:pPr>
          </w:p>
          <w:p w:rsidR="00FC7C31" w:rsidRDefault="00FC7C31" w:rsidP="00FC5EC5">
            <w:pPr>
              <w:jc w:val="both"/>
              <w:rPr>
                <w:rFonts w:ascii="Arial" w:hAnsi="Arial" w:cs="Arial"/>
                <w:b/>
                <w:szCs w:val="24"/>
                <w:u w:val="single"/>
              </w:rPr>
            </w:pPr>
          </w:p>
          <w:p w:rsidR="00972718" w:rsidRDefault="00972718" w:rsidP="00FC5EC5">
            <w:pPr>
              <w:jc w:val="both"/>
              <w:rPr>
                <w:rFonts w:ascii="Arial" w:hAnsi="Arial" w:cs="Arial"/>
                <w:szCs w:val="24"/>
              </w:rPr>
            </w:pPr>
            <w:r w:rsidRPr="000776E3">
              <w:rPr>
                <w:rFonts w:ascii="Arial" w:hAnsi="Arial" w:cs="Arial"/>
                <w:b/>
                <w:szCs w:val="24"/>
                <w:u w:val="single"/>
              </w:rPr>
              <w:t xml:space="preserve">Disability Benefits </w:t>
            </w:r>
            <w:r w:rsidRPr="000776E3">
              <w:rPr>
                <w:rFonts w:ascii="Arial" w:hAnsi="Arial" w:cs="Arial"/>
                <w:bCs/>
                <w:szCs w:val="24"/>
              </w:rPr>
              <w:t xml:space="preserve">- </w:t>
            </w:r>
            <w:r w:rsidRPr="000776E3">
              <w:rPr>
                <w:rFonts w:ascii="Arial" w:hAnsi="Arial" w:cs="Arial"/>
                <w:szCs w:val="24"/>
              </w:rPr>
              <w:t>this session covers Personal Independence Payments (Disability Living Allowance). This session looks at the ill health and disability benefits and some common problems for claimants.</w:t>
            </w:r>
          </w:p>
          <w:p w:rsidR="009F6B0E" w:rsidRPr="000776E3" w:rsidRDefault="009F6B0E" w:rsidP="00FC5EC5">
            <w:pPr>
              <w:jc w:val="both"/>
              <w:rPr>
                <w:rFonts w:ascii="Arial" w:hAnsi="Arial" w:cs="Arial"/>
                <w:szCs w:val="24"/>
              </w:rPr>
            </w:pPr>
          </w:p>
          <w:p w:rsidR="004D6FF6" w:rsidRPr="000776E3" w:rsidRDefault="00972718" w:rsidP="00FC5EC5">
            <w:pPr>
              <w:jc w:val="both"/>
              <w:rPr>
                <w:rFonts w:ascii="Arial" w:hAnsi="Arial" w:cs="Arial"/>
                <w:szCs w:val="24"/>
              </w:rPr>
            </w:pPr>
            <w:r w:rsidRPr="000776E3">
              <w:rPr>
                <w:rFonts w:ascii="Arial" w:hAnsi="Arial" w:cs="Arial"/>
                <w:b/>
                <w:szCs w:val="24"/>
                <w:u w:val="single"/>
              </w:rPr>
              <w:t>How to Carry Out a Benefit Check</w:t>
            </w:r>
            <w:r w:rsidRPr="000776E3">
              <w:rPr>
                <w:rFonts w:ascii="Arial" w:hAnsi="Arial" w:cs="Arial"/>
                <w:szCs w:val="24"/>
              </w:rPr>
              <w:t xml:space="preserve"> - an</w:t>
            </w:r>
            <w:r w:rsidRPr="000776E3">
              <w:rPr>
                <w:rFonts w:ascii="Arial" w:hAnsi="Arial" w:cs="Arial"/>
                <w:b/>
                <w:szCs w:val="24"/>
              </w:rPr>
              <w:t xml:space="preserve"> i</w:t>
            </w:r>
            <w:r w:rsidRPr="000776E3">
              <w:rPr>
                <w:rFonts w:ascii="Arial" w:hAnsi="Arial" w:cs="Arial"/>
                <w:bCs/>
                <w:szCs w:val="24"/>
              </w:rPr>
              <w:t>ntroduction to calc</w:t>
            </w:r>
            <w:r w:rsidR="008360F1" w:rsidRPr="000776E3">
              <w:rPr>
                <w:rFonts w:ascii="Arial" w:hAnsi="Arial" w:cs="Arial"/>
                <w:bCs/>
                <w:szCs w:val="24"/>
              </w:rPr>
              <w:t>ulating means tested benefits. T</w:t>
            </w:r>
            <w:r w:rsidRPr="000776E3">
              <w:rPr>
                <w:rFonts w:ascii="Arial" w:hAnsi="Arial" w:cs="Arial"/>
                <w:szCs w:val="24"/>
              </w:rPr>
              <w:t xml:space="preserve">his session looks at the calculation of means </w:t>
            </w:r>
            <w:r w:rsidR="008360F1" w:rsidRPr="000776E3">
              <w:rPr>
                <w:rFonts w:ascii="Arial" w:hAnsi="Arial" w:cs="Arial"/>
                <w:szCs w:val="24"/>
              </w:rPr>
              <w:t>tested benefits and touches on Tax C</w:t>
            </w:r>
            <w:r w:rsidRPr="000776E3">
              <w:rPr>
                <w:rFonts w:ascii="Arial" w:hAnsi="Arial" w:cs="Arial"/>
                <w:szCs w:val="24"/>
              </w:rPr>
              <w:t>redit issues. You will gain practice in matching a client’s situation to the benefit rules and regulations in the way that helps them most. The session will also take you through some of the key information you will need to know in order to carry out a benefit c</w:t>
            </w:r>
            <w:r w:rsidR="00C66670" w:rsidRPr="000776E3">
              <w:rPr>
                <w:rFonts w:ascii="Arial" w:hAnsi="Arial" w:cs="Arial"/>
                <w:szCs w:val="24"/>
              </w:rPr>
              <w:t>heck for a client, using WDCAB preferred</w:t>
            </w:r>
            <w:r w:rsidRPr="000776E3">
              <w:rPr>
                <w:rFonts w:ascii="Arial" w:hAnsi="Arial" w:cs="Arial"/>
                <w:szCs w:val="24"/>
              </w:rPr>
              <w:t xml:space="preserve"> software.</w:t>
            </w:r>
          </w:p>
          <w:p w:rsidR="000B79F8" w:rsidRPr="000776E3" w:rsidRDefault="000B79F8" w:rsidP="00FC5EC5">
            <w:pPr>
              <w:jc w:val="both"/>
              <w:rPr>
                <w:rFonts w:ascii="Arial" w:hAnsi="Arial" w:cs="Arial"/>
                <w:bCs/>
                <w:szCs w:val="24"/>
              </w:rPr>
            </w:pPr>
          </w:p>
          <w:p w:rsidR="00972718" w:rsidRPr="000776E3" w:rsidRDefault="00972718" w:rsidP="00FC5EC5">
            <w:pPr>
              <w:jc w:val="both"/>
              <w:rPr>
                <w:rFonts w:ascii="Arial" w:hAnsi="Arial" w:cs="Arial"/>
                <w:szCs w:val="24"/>
              </w:rPr>
            </w:pPr>
          </w:p>
          <w:p w:rsidR="004D6FF6" w:rsidRDefault="00972718" w:rsidP="00FC5EC5">
            <w:pPr>
              <w:jc w:val="both"/>
              <w:rPr>
                <w:rFonts w:ascii="Arial" w:hAnsi="Arial" w:cs="Arial"/>
                <w:bCs/>
                <w:szCs w:val="24"/>
              </w:rPr>
            </w:pPr>
            <w:r w:rsidRPr="000776E3">
              <w:rPr>
                <w:rFonts w:ascii="Arial" w:hAnsi="Arial" w:cs="Arial"/>
                <w:b/>
                <w:szCs w:val="24"/>
                <w:u w:val="single"/>
              </w:rPr>
              <w:t>Benefits Software</w:t>
            </w:r>
            <w:r w:rsidRPr="000776E3">
              <w:rPr>
                <w:rFonts w:ascii="Arial" w:hAnsi="Arial" w:cs="Arial"/>
                <w:b/>
                <w:szCs w:val="24"/>
              </w:rPr>
              <w:t xml:space="preserve"> – </w:t>
            </w:r>
            <w:r w:rsidRPr="000776E3">
              <w:rPr>
                <w:rFonts w:ascii="Arial" w:hAnsi="Arial" w:cs="Arial"/>
                <w:bCs/>
                <w:szCs w:val="24"/>
              </w:rPr>
              <w:t xml:space="preserve">Introduction to </w:t>
            </w:r>
            <w:r w:rsidR="00C66670" w:rsidRPr="000776E3">
              <w:rPr>
                <w:rFonts w:ascii="Arial" w:hAnsi="Arial" w:cs="Arial"/>
                <w:bCs/>
                <w:szCs w:val="24"/>
              </w:rPr>
              <w:t>Benefits software</w:t>
            </w:r>
            <w:r w:rsidR="008360F1" w:rsidRPr="000776E3">
              <w:rPr>
                <w:rFonts w:ascii="Arial" w:hAnsi="Arial" w:cs="Arial"/>
                <w:bCs/>
                <w:szCs w:val="24"/>
              </w:rPr>
              <w:t xml:space="preserve"> </w:t>
            </w:r>
            <w:r w:rsidRPr="000776E3">
              <w:rPr>
                <w:rFonts w:ascii="Arial" w:hAnsi="Arial" w:cs="Arial"/>
                <w:bCs/>
                <w:szCs w:val="24"/>
              </w:rPr>
              <w:t>which advisers use to check their advice when calculating entitlement structure.</w:t>
            </w:r>
          </w:p>
          <w:p w:rsidR="009F6B0E" w:rsidRPr="000776E3" w:rsidRDefault="009F6B0E" w:rsidP="00FC5EC5">
            <w:pPr>
              <w:jc w:val="both"/>
              <w:rPr>
                <w:rFonts w:ascii="Arial" w:hAnsi="Arial" w:cs="Arial"/>
                <w:bCs/>
                <w:szCs w:val="24"/>
              </w:rPr>
            </w:pPr>
          </w:p>
          <w:p w:rsidR="00972718" w:rsidRPr="000776E3" w:rsidRDefault="00972718" w:rsidP="00FC5EC5">
            <w:pPr>
              <w:jc w:val="both"/>
              <w:rPr>
                <w:rFonts w:ascii="Arial" w:hAnsi="Arial" w:cs="Arial"/>
                <w:szCs w:val="24"/>
              </w:rPr>
            </w:pPr>
            <w:r w:rsidRPr="000776E3">
              <w:rPr>
                <w:rFonts w:ascii="Arial" w:hAnsi="Arial" w:cs="Arial"/>
                <w:b/>
                <w:bCs/>
                <w:szCs w:val="24"/>
                <w:u w:val="single"/>
              </w:rPr>
              <w:t>Housing Benefit &amp; Council Tax Benefit</w:t>
            </w:r>
            <w:r w:rsidRPr="000776E3">
              <w:rPr>
                <w:rFonts w:ascii="Arial" w:hAnsi="Arial" w:cs="Arial"/>
                <w:b/>
                <w:bCs/>
                <w:szCs w:val="24"/>
              </w:rPr>
              <w:t xml:space="preserve"> – </w:t>
            </w:r>
            <w:r w:rsidR="008360F1" w:rsidRPr="000776E3">
              <w:rPr>
                <w:rFonts w:ascii="Arial" w:hAnsi="Arial" w:cs="Arial"/>
                <w:szCs w:val="24"/>
              </w:rPr>
              <w:t>T</w:t>
            </w:r>
            <w:r w:rsidRPr="000776E3">
              <w:rPr>
                <w:rFonts w:ascii="Arial" w:hAnsi="Arial" w:cs="Arial"/>
                <w:szCs w:val="24"/>
              </w:rPr>
              <w:t xml:space="preserve">he rules and regulations affecting payment of Housing Benefits and an overview of the Council Tax Benefit </w:t>
            </w:r>
          </w:p>
          <w:p w:rsidR="000B79F8" w:rsidRPr="000776E3" w:rsidRDefault="000B79F8" w:rsidP="00FC5EC5">
            <w:pPr>
              <w:jc w:val="both"/>
              <w:rPr>
                <w:rFonts w:ascii="Arial" w:hAnsi="Arial" w:cs="Arial"/>
                <w:szCs w:val="24"/>
              </w:rPr>
            </w:pPr>
          </w:p>
          <w:p w:rsidR="000B79F8" w:rsidRPr="000776E3" w:rsidRDefault="000B79F8" w:rsidP="00FC5EC5">
            <w:pPr>
              <w:jc w:val="both"/>
              <w:rPr>
                <w:rFonts w:ascii="Arial" w:hAnsi="Arial" w:cs="Arial"/>
                <w:szCs w:val="24"/>
              </w:rPr>
            </w:pPr>
          </w:p>
          <w:p w:rsidR="009F6B0E" w:rsidRDefault="000B79F8" w:rsidP="000B79F8">
            <w:pPr>
              <w:jc w:val="both"/>
              <w:rPr>
                <w:rFonts w:ascii="Arial" w:hAnsi="Arial" w:cs="Arial"/>
                <w:szCs w:val="24"/>
              </w:rPr>
            </w:pPr>
            <w:r w:rsidRPr="000776E3">
              <w:rPr>
                <w:rFonts w:ascii="Arial" w:hAnsi="Arial" w:cs="Arial"/>
                <w:b/>
                <w:bCs/>
                <w:szCs w:val="24"/>
                <w:u w:val="single"/>
              </w:rPr>
              <w:t>Tax Credits</w:t>
            </w:r>
            <w:r w:rsidRPr="000776E3">
              <w:rPr>
                <w:rFonts w:ascii="Arial" w:hAnsi="Arial" w:cs="Arial"/>
                <w:szCs w:val="24"/>
              </w:rPr>
              <w:t xml:space="preserve"> – A brief overview of the current Tax Credits system covering elements, potential claimants and the claiming process.</w:t>
            </w:r>
          </w:p>
          <w:p w:rsidR="0045443F" w:rsidRDefault="000B79F8" w:rsidP="0045443F">
            <w:pPr>
              <w:jc w:val="both"/>
              <w:rPr>
                <w:rFonts w:ascii="Arial" w:hAnsi="Arial" w:cs="Arial"/>
                <w:szCs w:val="24"/>
              </w:rPr>
            </w:pPr>
            <w:r w:rsidRPr="000776E3">
              <w:rPr>
                <w:rFonts w:ascii="Arial" w:hAnsi="Arial" w:cs="Arial"/>
                <w:szCs w:val="24"/>
              </w:rPr>
              <w:t xml:space="preserve"> </w:t>
            </w:r>
          </w:p>
          <w:p w:rsidR="0045443F" w:rsidRPr="000776E3" w:rsidRDefault="0045443F" w:rsidP="0045443F">
            <w:pPr>
              <w:jc w:val="both"/>
              <w:rPr>
                <w:rFonts w:ascii="Arial" w:hAnsi="Arial" w:cs="Arial"/>
                <w:szCs w:val="24"/>
              </w:rPr>
            </w:pPr>
            <w:r w:rsidRPr="000776E3">
              <w:rPr>
                <w:rFonts w:ascii="Arial" w:hAnsi="Arial" w:cs="Arial"/>
                <w:b/>
                <w:szCs w:val="24"/>
                <w:u w:val="single"/>
              </w:rPr>
              <w:t>Tenants and Landlords and Owner-Occupiers</w:t>
            </w:r>
            <w:r w:rsidRPr="000776E3">
              <w:rPr>
                <w:rFonts w:ascii="Arial" w:hAnsi="Arial" w:cs="Arial"/>
                <w:b/>
                <w:szCs w:val="24"/>
              </w:rPr>
              <w:t xml:space="preserve"> -</w:t>
            </w:r>
            <w:r w:rsidRPr="000776E3">
              <w:rPr>
                <w:rFonts w:ascii="Arial" w:hAnsi="Arial" w:cs="Arial"/>
                <w:bCs/>
                <w:szCs w:val="24"/>
              </w:rPr>
              <w:t xml:space="preserve"> in introduction to the rights of tenants. Deals with the issues facing tenants in both social and private sector housing. Also outlines eviction procedures and processes.</w:t>
            </w:r>
            <w:r w:rsidRPr="000776E3">
              <w:rPr>
                <w:rFonts w:ascii="Arial" w:hAnsi="Arial" w:cs="Arial"/>
                <w:szCs w:val="24"/>
              </w:rPr>
              <w:t xml:space="preserve"> This session provides a framework to work through when advising a tenant or landlord about a housing issue. It looks at housing status and security of tenure as well as some of the common issues that tenants and landlords may face.</w:t>
            </w:r>
          </w:p>
          <w:p w:rsidR="000B79F8" w:rsidRPr="000776E3" w:rsidRDefault="000B79F8" w:rsidP="000B79F8">
            <w:pPr>
              <w:jc w:val="both"/>
              <w:rPr>
                <w:rFonts w:ascii="Arial" w:hAnsi="Arial" w:cs="Arial"/>
                <w:szCs w:val="24"/>
              </w:rPr>
            </w:pPr>
          </w:p>
          <w:p w:rsidR="00FB6575" w:rsidRPr="000776E3" w:rsidRDefault="00FB6575" w:rsidP="00FC5EC5">
            <w:pPr>
              <w:jc w:val="both"/>
              <w:rPr>
                <w:rFonts w:ascii="Arial" w:hAnsi="Arial" w:cs="Arial"/>
                <w:b/>
                <w:bCs/>
                <w:szCs w:val="24"/>
                <w:u w:val="single"/>
              </w:rPr>
            </w:pPr>
          </w:p>
          <w:p w:rsidR="00972718" w:rsidRDefault="00972718" w:rsidP="00FC5EC5">
            <w:pPr>
              <w:pStyle w:val="BodyText"/>
              <w:jc w:val="both"/>
              <w:rPr>
                <w:rFonts w:cs="Arial"/>
                <w:b w:val="0"/>
                <w:bCs/>
                <w:szCs w:val="24"/>
              </w:rPr>
            </w:pPr>
            <w:r w:rsidRPr="000776E3">
              <w:rPr>
                <w:rFonts w:cs="Arial"/>
                <w:szCs w:val="24"/>
                <w:u w:val="single"/>
              </w:rPr>
              <w:t>Universal Credit</w:t>
            </w:r>
            <w:r w:rsidRPr="000776E3">
              <w:rPr>
                <w:rFonts w:cs="Arial"/>
                <w:szCs w:val="24"/>
              </w:rPr>
              <w:t xml:space="preserve"> - </w:t>
            </w:r>
            <w:r w:rsidRPr="000776E3">
              <w:rPr>
                <w:rFonts w:cs="Arial"/>
                <w:b w:val="0"/>
                <w:bCs/>
                <w:szCs w:val="24"/>
              </w:rPr>
              <w:t>A brief overview of the new Universal Credit system. Deals with entitlement, how the process works and how to identify potential problems. There will also be a short session on Pension Credits.</w:t>
            </w:r>
          </w:p>
          <w:p w:rsidR="009F6B0E" w:rsidRPr="000776E3" w:rsidRDefault="009F6B0E" w:rsidP="00FC5EC5">
            <w:pPr>
              <w:pStyle w:val="BodyText"/>
              <w:jc w:val="both"/>
              <w:rPr>
                <w:rFonts w:cs="Arial"/>
                <w:b w:val="0"/>
                <w:bCs/>
                <w:szCs w:val="24"/>
              </w:rPr>
            </w:pPr>
          </w:p>
          <w:p w:rsidR="0045443F" w:rsidRPr="000776E3" w:rsidRDefault="0045443F" w:rsidP="0045443F">
            <w:pPr>
              <w:jc w:val="both"/>
              <w:rPr>
                <w:rFonts w:ascii="Arial" w:hAnsi="Arial" w:cs="Arial"/>
                <w:b/>
                <w:szCs w:val="24"/>
              </w:rPr>
            </w:pPr>
            <w:r w:rsidRPr="000776E3">
              <w:rPr>
                <w:rFonts w:ascii="Arial" w:hAnsi="Arial" w:cs="Arial"/>
                <w:b/>
                <w:bCs/>
                <w:szCs w:val="24"/>
                <w:u w:val="single"/>
              </w:rPr>
              <w:t>Employment Law 1</w:t>
            </w:r>
            <w:r w:rsidRPr="000776E3">
              <w:rPr>
                <w:rFonts w:ascii="Arial" w:hAnsi="Arial" w:cs="Arial"/>
                <w:b/>
                <w:szCs w:val="24"/>
              </w:rPr>
              <w:t xml:space="preserve"> – </w:t>
            </w:r>
            <w:r w:rsidRPr="000776E3">
              <w:rPr>
                <w:rFonts w:ascii="Arial" w:hAnsi="Arial" w:cs="Arial"/>
                <w:bCs/>
                <w:szCs w:val="24"/>
              </w:rPr>
              <w:t>An introduction to employment rights, e.g. statutory/contractual rights, fair/unfair dismissal, redundancy, minimum wage, discrimination, etc.</w:t>
            </w:r>
            <w:r w:rsidRPr="000776E3">
              <w:rPr>
                <w:rFonts w:ascii="Arial" w:hAnsi="Arial" w:cs="Arial"/>
                <w:szCs w:val="24"/>
              </w:rPr>
              <w:t xml:space="preserve"> This session contains an overview of general employment issues and identifies the information an adviser needs to diagnose employment issues. This then provides the framework to work through when advising a client with employment problems. Once the problem has been diagnosed then your role is to advise the client on options. </w:t>
            </w:r>
          </w:p>
          <w:p w:rsidR="00FC5EC5" w:rsidRPr="000776E3" w:rsidRDefault="00FC5EC5" w:rsidP="00FC5EC5">
            <w:pPr>
              <w:jc w:val="both"/>
              <w:rPr>
                <w:rFonts w:ascii="Arial" w:hAnsi="Arial" w:cs="Arial"/>
                <w:b/>
                <w:szCs w:val="24"/>
                <w:u w:val="single"/>
              </w:rPr>
            </w:pPr>
          </w:p>
          <w:p w:rsidR="009E3698" w:rsidRPr="000776E3" w:rsidRDefault="009E3698" w:rsidP="00FC5EC5">
            <w:pPr>
              <w:rPr>
                <w:rFonts w:ascii="Arial" w:hAnsi="Arial" w:cs="Arial"/>
                <w:b/>
                <w:szCs w:val="24"/>
              </w:rPr>
            </w:pPr>
          </w:p>
        </w:tc>
        <w:tc>
          <w:tcPr>
            <w:tcW w:w="1417" w:type="dxa"/>
          </w:tcPr>
          <w:p w:rsidR="004E37EA" w:rsidRPr="000776E3" w:rsidRDefault="000C025E" w:rsidP="00FC5EC5">
            <w:pPr>
              <w:rPr>
                <w:rFonts w:ascii="Arial" w:hAnsi="Arial" w:cs="Arial"/>
                <w:szCs w:val="24"/>
                <w:lang w:val="fr-FR"/>
              </w:rPr>
            </w:pPr>
            <w:r w:rsidRPr="000776E3">
              <w:rPr>
                <w:rFonts w:ascii="Arial" w:hAnsi="Arial" w:cs="Arial"/>
                <w:szCs w:val="24"/>
                <w:lang w:val="fr-FR"/>
              </w:rPr>
              <w:lastRenderedPageBreak/>
              <w:t xml:space="preserve">     </w:t>
            </w:r>
          </w:p>
          <w:p w:rsidR="000C025E" w:rsidRPr="000776E3" w:rsidRDefault="000C025E" w:rsidP="00FC5EC5">
            <w:pPr>
              <w:rPr>
                <w:rFonts w:ascii="Arial" w:hAnsi="Arial" w:cs="Arial"/>
                <w:szCs w:val="24"/>
                <w:lang w:val="fr-FR"/>
              </w:rPr>
            </w:pPr>
            <w:r w:rsidRPr="000776E3">
              <w:rPr>
                <w:rFonts w:ascii="Arial" w:hAnsi="Arial" w:cs="Arial"/>
                <w:szCs w:val="24"/>
                <w:lang w:val="fr-FR"/>
              </w:rPr>
              <w:t xml:space="preserve"> </w:t>
            </w:r>
          </w:p>
          <w:p w:rsidR="00514A08" w:rsidRPr="000776E3" w:rsidRDefault="00886B52" w:rsidP="00FC5EC5">
            <w:pPr>
              <w:jc w:val="center"/>
              <w:rPr>
                <w:rFonts w:ascii="Arial" w:hAnsi="Arial" w:cs="Arial"/>
                <w:b/>
                <w:szCs w:val="24"/>
                <w:lang w:val="fr-FR"/>
              </w:rPr>
            </w:pPr>
            <w:r>
              <w:rPr>
                <w:rFonts w:ascii="Arial" w:hAnsi="Arial" w:cs="Arial"/>
                <w:b/>
                <w:szCs w:val="24"/>
                <w:lang w:val="fr-FR"/>
              </w:rPr>
              <w:t>G</w:t>
            </w:r>
            <w:r w:rsidR="00AC6431">
              <w:rPr>
                <w:rFonts w:ascii="Arial" w:hAnsi="Arial" w:cs="Arial"/>
                <w:b/>
                <w:szCs w:val="24"/>
                <w:lang w:val="fr-FR"/>
              </w:rPr>
              <w:t>areth</w:t>
            </w:r>
          </w:p>
          <w:p w:rsidR="00A67A6C" w:rsidRPr="000776E3" w:rsidRDefault="00A67A6C" w:rsidP="00FC5EC5">
            <w:pPr>
              <w:jc w:val="center"/>
              <w:rPr>
                <w:rFonts w:ascii="Arial" w:hAnsi="Arial" w:cs="Arial"/>
                <w:b/>
                <w:szCs w:val="24"/>
                <w:lang w:val="fr-FR"/>
              </w:rPr>
            </w:pPr>
          </w:p>
          <w:p w:rsidR="00A67A6C" w:rsidRPr="000776E3" w:rsidRDefault="00A67A6C" w:rsidP="00FC5EC5">
            <w:pPr>
              <w:jc w:val="center"/>
              <w:rPr>
                <w:rFonts w:ascii="Arial" w:hAnsi="Arial" w:cs="Arial"/>
                <w:b/>
                <w:szCs w:val="24"/>
                <w:lang w:val="fr-FR"/>
              </w:rPr>
            </w:pPr>
          </w:p>
          <w:p w:rsidR="00A67A6C" w:rsidRDefault="00A67A6C" w:rsidP="00FC5EC5">
            <w:pPr>
              <w:jc w:val="center"/>
              <w:rPr>
                <w:rFonts w:ascii="Arial" w:hAnsi="Arial" w:cs="Arial"/>
                <w:b/>
                <w:szCs w:val="24"/>
                <w:lang w:val="fr-FR"/>
              </w:rPr>
            </w:pPr>
          </w:p>
          <w:p w:rsidR="009F6B0E" w:rsidRDefault="009F6B0E" w:rsidP="00FC5EC5">
            <w:pPr>
              <w:jc w:val="center"/>
              <w:rPr>
                <w:rFonts w:ascii="Arial" w:hAnsi="Arial" w:cs="Arial"/>
                <w:b/>
                <w:szCs w:val="24"/>
                <w:lang w:val="fr-FR"/>
              </w:rPr>
            </w:pPr>
          </w:p>
          <w:p w:rsidR="000776E3" w:rsidRPr="000776E3" w:rsidRDefault="000776E3" w:rsidP="00FC5EC5">
            <w:pPr>
              <w:jc w:val="center"/>
              <w:rPr>
                <w:rFonts w:ascii="Arial" w:hAnsi="Arial" w:cs="Arial"/>
                <w:b/>
                <w:szCs w:val="24"/>
                <w:lang w:val="fr-FR"/>
              </w:rPr>
            </w:pPr>
          </w:p>
          <w:p w:rsidR="00A67A6C" w:rsidRPr="000776E3" w:rsidRDefault="00CF7E9B" w:rsidP="00FC5EC5">
            <w:pPr>
              <w:jc w:val="center"/>
              <w:rPr>
                <w:rFonts w:ascii="Arial" w:hAnsi="Arial" w:cs="Arial"/>
                <w:b/>
                <w:szCs w:val="24"/>
                <w:lang w:val="fr-FR"/>
              </w:rPr>
            </w:pPr>
            <w:r>
              <w:rPr>
                <w:rFonts w:ascii="Arial" w:hAnsi="Arial" w:cs="Arial"/>
                <w:b/>
                <w:szCs w:val="24"/>
                <w:lang w:val="fr-FR"/>
              </w:rPr>
              <w:t>Linsey</w:t>
            </w:r>
          </w:p>
          <w:p w:rsidR="00A67A6C" w:rsidRPr="000776E3" w:rsidRDefault="00A67A6C" w:rsidP="00FC5EC5">
            <w:pPr>
              <w:jc w:val="center"/>
              <w:rPr>
                <w:rFonts w:ascii="Arial" w:hAnsi="Arial" w:cs="Arial"/>
                <w:b/>
                <w:szCs w:val="24"/>
                <w:lang w:val="fr-FR"/>
              </w:rPr>
            </w:pPr>
          </w:p>
          <w:p w:rsidR="00A67A6C" w:rsidRPr="000776E3" w:rsidRDefault="00A67A6C" w:rsidP="00FC5EC5">
            <w:pPr>
              <w:jc w:val="center"/>
              <w:rPr>
                <w:rFonts w:ascii="Arial" w:hAnsi="Arial" w:cs="Arial"/>
                <w:b/>
                <w:szCs w:val="24"/>
                <w:lang w:val="fr-FR"/>
              </w:rPr>
            </w:pPr>
          </w:p>
          <w:p w:rsidR="00593154" w:rsidRPr="000776E3" w:rsidRDefault="00593154" w:rsidP="00FC5EC5">
            <w:pPr>
              <w:jc w:val="center"/>
              <w:rPr>
                <w:rFonts w:ascii="Arial" w:hAnsi="Arial" w:cs="Arial"/>
                <w:b/>
                <w:szCs w:val="24"/>
                <w:lang w:val="fr-FR"/>
              </w:rPr>
            </w:pPr>
          </w:p>
          <w:p w:rsidR="003D2513" w:rsidRDefault="003D2513" w:rsidP="00FC5EC5">
            <w:pPr>
              <w:jc w:val="center"/>
              <w:rPr>
                <w:rFonts w:ascii="Arial" w:hAnsi="Arial" w:cs="Arial"/>
                <w:b/>
                <w:szCs w:val="24"/>
                <w:lang w:val="fr-FR"/>
              </w:rPr>
            </w:pPr>
          </w:p>
          <w:p w:rsidR="00593154" w:rsidRPr="000776E3" w:rsidRDefault="00FC7C31" w:rsidP="00FC5EC5">
            <w:pPr>
              <w:jc w:val="center"/>
              <w:rPr>
                <w:rFonts w:ascii="Arial" w:hAnsi="Arial" w:cs="Arial"/>
                <w:b/>
                <w:szCs w:val="24"/>
                <w:lang w:val="fr-FR"/>
              </w:rPr>
            </w:pPr>
            <w:r w:rsidRPr="00FC7C31">
              <w:rPr>
                <w:rFonts w:ascii="Arial" w:hAnsi="Arial" w:cs="Arial"/>
                <w:b/>
                <w:szCs w:val="24"/>
                <w:lang w:val="fr-FR"/>
              </w:rPr>
              <w:t>Mary</w:t>
            </w:r>
          </w:p>
          <w:p w:rsidR="00A67A6C" w:rsidRPr="000776E3" w:rsidRDefault="00A67A6C" w:rsidP="00FC5EC5">
            <w:pPr>
              <w:jc w:val="center"/>
              <w:rPr>
                <w:rFonts w:ascii="Arial" w:hAnsi="Arial" w:cs="Arial"/>
                <w:b/>
                <w:szCs w:val="24"/>
                <w:lang w:val="fr-FR"/>
              </w:rPr>
            </w:pPr>
          </w:p>
          <w:p w:rsidR="00A67A6C" w:rsidRPr="000776E3" w:rsidRDefault="00A67A6C" w:rsidP="00FC5EC5">
            <w:pPr>
              <w:jc w:val="center"/>
              <w:rPr>
                <w:rFonts w:ascii="Arial" w:hAnsi="Arial" w:cs="Arial"/>
                <w:b/>
                <w:szCs w:val="24"/>
                <w:lang w:val="fr-FR"/>
              </w:rPr>
            </w:pPr>
          </w:p>
          <w:p w:rsidR="00A67A6C" w:rsidRPr="000776E3" w:rsidRDefault="00A67A6C" w:rsidP="00FC5EC5">
            <w:pPr>
              <w:jc w:val="center"/>
              <w:rPr>
                <w:rFonts w:ascii="Arial" w:hAnsi="Arial" w:cs="Arial"/>
                <w:b/>
                <w:szCs w:val="24"/>
                <w:lang w:val="fr-FR"/>
              </w:rPr>
            </w:pPr>
          </w:p>
          <w:p w:rsidR="00A67A6C" w:rsidRDefault="00A67A6C" w:rsidP="00FC5EC5">
            <w:pPr>
              <w:jc w:val="center"/>
              <w:rPr>
                <w:rFonts w:ascii="Arial" w:hAnsi="Arial" w:cs="Arial"/>
                <w:b/>
                <w:szCs w:val="24"/>
                <w:lang w:val="fr-FR"/>
              </w:rPr>
            </w:pPr>
          </w:p>
          <w:p w:rsidR="000776E3" w:rsidRPr="000776E3" w:rsidRDefault="000776E3" w:rsidP="00FC5EC5">
            <w:pPr>
              <w:jc w:val="center"/>
              <w:rPr>
                <w:rFonts w:ascii="Arial" w:hAnsi="Arial" w:cs="Arial"/>
                <w:b/>
                <w:szCs w:val="24"/>
                <w:lang w:val="fr-FR"/>
              </w:rPr>
            </w:pPr>
          </w:p>
          <w:p w:rsidR="00A67A6C" w:rsidRDefault="00A67A6C" w:rsidP="00FC5EC5">
            <w:pPr>
              <w:jc w:val="center"/>
              <w:rPr>
                <w:rFonts w:ascii="Arial" w:hAnsi="Arial" w:cs="Arial"/>
                <w:b/>
                <w:szCs w:val="24"/>
                <w:lang w:val="fr-FR"/>
              </w:rPr>
            </w:pPr>
          </w:p>
          <w:p w:rsidR="00FC7C31" w:rsidRPr="000776E3" w:rsidRDefault="00FC7C31" w:rsidP="00FC5EC5">
            <w:pPr>
              <w:jc w:val="center"/>
              <w:rPr>
                <w:rFonts w:ascii="Arial" w:hAnsi="Arial" w:cs="Arial"/>
                <w:b/>
                <w:szCs w:val="24"/>
                <w:lang w:val="fr-FR"/>
              </w:rPr>
            </w:pPr>
          </w:p>
          <w:p w:rsidR="00EA243E" w:rsidRPr="00FC7C31" w:rsidRDefault="00EA243E" w:rsidP="00EA243E">
            <w:pPr>
              <w:jc w:val="center"/>
              <w:rPr>
                <w:rFonts w:ascii="Arial" w:hAnsi="Arial" w:cs="Arial"/>
                <w:b/>
                <w:szCs w:val="24"/>
                <w:lang w:val="fr-FR"/>
              </w:rPr>
            </w:pPr>
            <w:r w:rsidRPr="00FC7C31">
              <w:rPr>
                <w:rFonts w:ascii="Arial" w:hAnsi="Arial" w:cs="Arial"/>
                <w:b/>
                <w:szCs w:val="24"/>
                <w:lang w:val="fr-FR"/>
              </w:rPr>
              <w:t>Caitlin</w:t>
            </w:r>
          </w:p>
          <w:p w:rsidR="00514A08" w:rsidRPr="000776E3" w:rsidRDefault="00514A08" w:rsidP="00FC5EC5">
            <w:pPr>
              <w:rPr>
                <w:rFonts w:ascii="Arial" w:hAnsi="Arial" w:cs="Arial"/>
                <w:szCs w:val="24"/>
                <w:lang w:val="fr-FR"/>
              </w:rPr>
            </w:pPr>
          </w:p>
          <w:p w:rsidR="00514A08" w:rsidRPr="000776E3" w:rsidRDefault="00514A08" w:rsidP="00FC5EC5">
            <w:pPr>
              <w:rPr>
                <w:rFonts w:ascii="Arial" w:hAnsi="Arial" w:cs="Arial"/>
                <w:szCs w:val="24"/>
                <w:lang w:val="fr-FR"/>
              </w:rPr>
            </w:pPr>
          </w:p>
          <w:p w:rsidR="009468DD" w:rsidRPr="000776E3" w:rsidRDefault="009468DD" w:rsidP="00FC5EC5">
            <w:pPr>
              <w:rPr>
                <w:rFonts w:ascii="Arial" w:hAnsi="Arial" w:cs="Arial"/>
                <w:szCs w:val="24"/>
                <w:lang w:val="fr-FR"/>
              </w:rPr>
            </w:pPr>
          </w:p>
          <w:p w:rsidR="009468DD" w:rsidRPr="000776E3" w:rsidRDefault="009468DD" w:rsidP="00FC5EC5">
            <w:pPr>
              <w:rPr>
                <w:rFonts w:ascii="Arial" w:hAnsi="Arial" w:cs="Arial"/>
                <w:szCs w:val="24"/>
                <w:lang w:val="fr-FR"/>
              </w:rPr>
            </w:pPr>
          </w:p>
          <w:p w:rsidR="009468DD" w:rsidRPr="000776E3" w:rsidRDefault="009468DD" w:rsidP="00FC5EC5">
            <w:pPr>
              <w:rPr>
                <w:rFonts w:ascii="Arial" w:hAnsi="Arial" w:cs="Arial"/>
                <w:szCs w:val="24"/>
                <w:lang w:val="fr-FR"/>
              </w:rPr>
            </w:pPr>
          </w:p>
          <w:p w:rsidR="009468DD" w:rsidRPr="000776E3" w:rsidRDefault="009468DD" w:rsidP="00FC5EC5">
            <w:pPr>
              <w:rPr>
                <w:rFonts w:ascii="Arial" w:hAnsi="Arial" w:cs="Arial"/>
                <w:szCs w:val="24"/>
                <w:lang w:val="fr-FR"/>
              </w:rPr>
            </w:pPr>
          </w:p>
          <w:p w:rsidR="003D2513" w:rsidRDefault="003D2513" w:rsidP="00CB0753">
            <w:pPr>
              <w:jc w:val="center"/>
              <w:rPr>
                <w:rFonts w:ascii="Arial" w:hAnsi="Arial" w:cs="Arial"/>
                <w:b/>
                <w:szCs w:val="24"/>
                <w:lang w:val="fr-FR"/>
              </w:rPr>
            </w:pPr>
          </w:p>
          <w:p w:rsidR="00CB0753" w:rsidRPr="000776E3" w:rsidRDefault="00CB0753" w:rsidP="00CB0753">
            <w:pPr>
              <w:jc w:val="center"/>
              <w:rPr>
                <w:rFonts w:ascii="Arial" w:hAnsi="Arial" w:cs="Arial"/>
                <w:b/>
                <w:szCs w:val="24"/>
                <w:lang w:val="fr-FR"/>
              </w:rPr>
            </w:pPr>
            <w:r>
              <w:rPr>
                <w:rFonts w:ascii="Arial" w:hAnsi="Arial" w:cs="Arial"/>
                <w:b/>
                <w:szCs w:val="24"/>
                <w:lang w:val="fr-FR"/>
              </w:rPr>
              <w:t>Liz</w:t>
            </w:r>
          </w:p>
          <w:p w:rsidR="008360F1" w:rsidRPr="000776E3" w:rsidRDefault="008360F1" w:rsidP="00FC5EC5">
            <w:pPr>
              <w:jc w:val="center"/>
              <w:rPr>
                <w:rFonts w:ascii="Arial" w:hAnsi="Arial" w:cs="Arial"/>
                <w:b/>
                <w:szCs w:val="24"/>
                <w:lang w:val="fr-FR"/>
              </w:rPr>
            </w:pPr>
          </w:p>
          <w:p w:rsidR="008360F1" w:rsidRPr="000776E3" w:rsidRDefault="008360F1" w:rsidP="00FC5EC5">
            <w:pPr>
              <w:jc w:val="center"/>
              <w:rPr>
                <w:rFonts w:ascii="Arial" w:hAnsi="Arial" w:cs="Arial"/>
                <w:b/>
                <w:szCs w:val="24"/>
                <w:lang w:val="fr-FR"/>
              </w:rPr>
            </w:pPr>
          </w:p>
          <w:p w:rsidR="008360F1" w:rsidRPr="000776E3" w:rsidRDefault="008360F1" w:rsidP="00FC5EC5">
            <w:pPr>
              <w:jc w:val="center"/>
              <w:rPr>
                <w:rFonts w:ascii="Arial" w:hAnsi="Arial" w:cs="Arial"/>
                <w:b/>
                <w:szCs w:val="24"/>
                <w:lang w:val="fr-FR"/>
              </w:rPr>
            </w:pPr>
          </w:p>
          <w:p w:rsidR="00547665" w:rsidRDefault="00547665" w:rsidP="00FC5EC5">
            <w:pPr>
              <w:jc w:val="center"/>
              <w:rPr>
                <w:rFonts w:ascii="Arial" w:hAnsi="Arial" w:cs="Arial"/>
                <w:b/>
                <w:szCs w:val="24"/>
                <w:lang w:val="fr-FR"/>
              </w:rPr>
            </w:pPr>
          </w:p>
          <w:p w:rsidR="00547665" w:rsidRDefault="00547665" w:rsidP="00FC5EC5">
            <w:pPr>
              <w:jc w:val="center"/>
              <w:rPr>
                <w:rFonts w:ascii="Arial" w:hAnsi="Arial" w:cs="Arial"/>
                <w:b/>
                <w:szCs w:val="24"/>
                <w:lang w:val="fr-FR"/>
              </w:rPr>
            </w:pPr>
          </w:p>
          <w:p w:rsidR="00547665" w:rsidRDefault="00547665" w:rsidP="00FC5EC5">
            <w:pPr>
              <w:jc w:val="center"/>
              <w:rPr>
                <w:rFonts w:ascii="Arial" w:hAnsi="Arial" w:cs="Arial"/>
                <w:b/>
                <w:szCs w:val="24"/>
                <w:lang w:val="fr-FR"/>
              </w:rPr>
            </w:pPr>
          </w:p>
          <w:p w:rsidR="00CB0753" w:rsidRPr="000776E3" w:rsidRDefault="00CB0753" w:rsidP="00CB0753">
            <w:pPr>
              <w:jc w:val="center"/>
              <w:rPr>
                <w:rFonts w:ascii="Arial" w:hAnsi="Arial" w:cs="Arial"/>
                <w:b/>
                <w:szCs w:val="24"/>
                <w:lang w:val="fr-FR"/>
              </w:rPr>
            </w:pPr>
            <w:r>
              <w:rPr>
                <w:rFonts w:ascii="Arial" w:hAnsi="Arial" w:cs="Arial"/>
                <w:b/>
                <w:szCs w:val="24"/>
                <w:lang w:val="fr-FR"/>
              </w:rPr>
              <w:t>Maureen</w:t>
            </w:r>
          </w:p>
          <w:p w:rsidR="008574AE" w:rsidRPr="000776E3" w:rsidRDefault="008574AE" w:rsidP="00FC5EC5">
            <w:pPr>
              <w:jc w:val="center"/>
              <w:rPr>
                <w:rFonts w:ascii="Arial" w:hAnsi="Arial" w:cs="Arial"/>
                <w:b/>
                <w:szCs w:val="24"/>
                <w:lang w:val="fr-FR"/>
              </w:rPr>
            </w:pPr>
          </w:p>
          <w:p w:rsidR="008574AE" w:rsidRDefault="008574AE" w:rsidP="00FC5EC5">
            <w:pPr>
              <w:jc w:val="center"/>
              <w:rPr>
                <w:rFonts w:ascii="Arial" w:hAnsi="Arial" w:cs="Arial"/>
                <w:b/>
                <w:szCs w:val="24"/>
                <w:lang w:val="fr-FR"/>
              </w:rPr>
            </w:pPr>
          </w:p>
          <w:p w:rsidR="009F6B0E" w:rsidRPr="000776E3" w:rsidRDefault="009F6B0E" w:rsidP="00FC5EC5">
            <w:pPr>
              <w:jc w:val="center"/>
              <w:rPr>
                <w:rFonts w:ascii="Arial" w:hAnsi="Arial" w:cs="Arial"/>
                <w:b/>
                <w:szCs w:val="24"/>
                <w:lang w:val="fr-FR"/>
              </w:rPr>
            </w:pPr>
          </w:p>
          <w:p w:rsidR="008574AE" w:rsidRPr="000776E3" w:rsidRDefault="008574AE" w:rsidP="00FC5EC5">
            <w:pPr>
              <w:jc w:val="center"/>
              <w:rPr>
                <w:rFonts w:ascii="Arial" w:hAnsi="Arial" w:cs="Arial"/>
                <w:b/>
                <w:szCs w:val="24"/>
                <w:lang w:val="fr-FR"/>
              </w:rPr>
            </w:pPr>
          </w:p>
          <w:p w:rsidR="008574AE" w:rsidRPr="000776E3" w:rsidRDefault="008574AE" w:rsidP="00FC5EC5">
            <w:pPr>
              <w:jc w:val="center"/>
              <w:rPr>
                <w:rFonts w:ascii="Arial" w:hAnsi="Arial" w:cs="Arial"/>
                <w:b/>
                <w:szCs w:val="24"/>
                <w:lang w:val="fr-FR"/>
              </w:rPr>
            </w:pPr>
          </w:p>
          <w:p w:rsidR="00EA243E" w:rsidRDefault="00EA243E" w:rsidP="00EA243E">
            <w:pPr>
              <w:jc w:val="center"/>
              <w:rPr>
                <w:rFonts w:ascii="Arial" w:hAnsi="Arial" w:cs="Arial"/>
                <w:b/>
                <w:szCs w:val="24"/>
                <w:lang w:val="fr-FR"/>
              </w:rPr>
            </w:pPr>
          </w:p>
          <w:p w:rsidR="003D2513" w:rsidRDefault="003D2513" w:rsidP="00EA243E">
            <w:pPr>
              <w:jc w:val="center"/>
              <w:rPr>
                <w:rFonts w:ascii="Arial" w:hAnsi="Arial" w:cs="Arial"/>
                <w:b/>
                <w:szCs w:val="24"/>
                <w:lang w:val="fr-FR"/>
              </w:rPr>
            </w:pPr>
          </w:p>
          <w:p w:rsidR="00EA243E" w:rsidRPr="000776E3" w:rsidRDefault="002C1A3A" w:rsidP="00EA243E">
            <w:pPr>
              <w:jc w:val="center"/>
              <w:rPr>
                <w:rFonts w:ascii="Arial" w:hAnsi="Arial" w:cs="Arial"/>
                <w:b/>
                <w:szCs w:val="24"/>
                <w:lang w:val="fr-FR"/>
              </w:rPr>
            </w:pPr>
            <w:r>
              <w:rPr>
                <w:rFonts w:ascii="Arial" w:hAnsi="Arial" w:cs="Arial"/>
                <w:b/>
                <w:szCs w:val="24"/>
                <w:lang w:val="fr-FR"/>
              </w:rPr>
              <w:t>Liz</w:t>
            </w:r>
          </w:p>
          <w:p w:rsidR="008574AE" w:rsidRPr="000776E3" w:rsidRDefault="008574AE" w:rsidP="00FC5EC5">
            <w:pPr>
              <w:jc w:val="center"/>
              <w:rPr>
                <w:rFonts w:ascii="Arial" w:hAnsi="Arial" w:cs="Arial"/>
                <w:b/>
                <w:szCs w:val="24"/>
                <w:lang w:val="fr-FR"/>
              </w:rPr>
            </w:pPr>
          </w:p>
          <w:p w:rsidR="008574AE" w:rsidRDefault="008574AE" w:rsidP="00FC5EC5">
            <w:pPr>
              <w:jc w:val="center"/>
              <w:rPr>
                <w:rFonts w:ascii="Arial" w:hAnsi="Arial" w:cs="Arial"/>
                <w:b/>
                <w:szCs w:val="24"/>
                <w:lang w:val="fr-FR"/>
              </w:rPr>
            </w:pPr>
          </w:p>
          <w:p w:rsidR="00886B52" w:rsidRPr="000776E3" w:rsidRDefault="00886B52" w:rsidP="00FC5EC5">
            <w:pPr>
              <w:jc w:val="center"/>
              <w:rPr>
                <w:rFonts w:ascii="Arial" w:hAnsi="Arial" w:cs="Arial"/>
                <w:b/>
                <w:szCs w:val="24"/>
                <w:lang w:val="fr-FR"/>
              </w:rPr>
            </w:pPr>
          </w:p>
          <w:p w:rsidR="008574AE" w:rsidRDefault="008574AE" w:rsidP="00FC5EC5">
            <w:pPr>
              <w:jc w:val="center"/>
              <w:rPr>
                <w:rFonts w:ascii="Arial" w:hAnsi="Arial" w:cs="Arial"/>
                <w:b/>
                <w:szCs w:val="24"/>
                <w:lang w:val="fr-FR"/>
              </w:rPr>
            </w:pPr>
          </w:p>
          <w:p w:rsidR="000E3626" w:rsidRPr="000776E3" w:rsidRDefault="000E3626" w:rsidP="003D2513">
            <w:pPr>
              <w:jc w:val="center"/>
              <w:rPr>
                <w:rFonts w:ascii="Arial" w:hAnsi="Arial" w:cs="Arial"/>
                <w:b/>
                <w:szCs w:val="24"/>
                <w:lang w:val="fr-FR"/>
              </w:rPr>
            </w:pPr>
            <w:r w:rsidRPr="000776E3">
              <w:rPr>
                <w:rFonts w:ascii="Arial" w:hAnsi="Arial" w:cs="Arial"/>
                <w:b/>
                <w:szCs w:val="24"/>
                <w:lang w:val="fr-FR"/>
              </w:rPr>
              <w:t>David</w:t>
            </w:r>
          </w:p>
          <w:p w:rsidR="000E3626" w:rsidRPr="000776E3" w:rsidRDefault="000E3626" w:rsidP="00FC5EC5">
            <w:pPr>
              <w:jc w:val="center"/>
              <w:rPr>
                <w:rFonts w:ascii="Arial" w:hAnsi="Arial" w:cs="Arial"/>
                <w:b/>
                <w:szCs w:val="24"/>
                <w:lang w:val="fr-FR"/>
              </w:rPr>
            </w:pPr>
          </w:p>
          <w:p w:rsidR="000E3626" w:rsidRPr="000776E3" w:rsidRDefault="000E3626" w:rsidP="00FC5EC5">
            <w:pPr>
              <w:jc w:val="center"/>
              <w:rPr>
                <w:rFonts w:ascii="Arial" w:hAnsi="Arial" w:cs="Arial"/>
                <w:b/>
                <w:szCs w:val="24"/>
                <w:lang w:val="fr-FR"/>
              </w:rPr>
            </w:pPr>
          </w:p>
          <w:p w:rsidR="000E3626" w:rsidRPr="000776E3" w:rsidRDefault="000E3626" w:rsidP="00FC5EC5">
            <w:pPr>
              <w:jc w:val="center"/>
              <w:rPr>
                <w:rFonts w:ascii="Arial" w:hAnsi="Arial" w:cs="Arial"/>
                <w:b/>
                <w:szCs w:val="24"/>
                <w:lang w:val="fr-FR"/>
              </w:rPr>
            </w:pPr>
          </w:p>
          <w:p w:rsidR="000E3626" w:rsidRDefault="000E3626" w:rsidP="00FC5EC5">
            <w:pPr>
              <w:jc w:val="center"/>
              <w:rPr>
                <w:rFonts w:ascii="Arial" w:hAnsi="Arial" w:cs="Arial"/>
                <w:b/>
                <w:szCs w:val="24"/>
                <w:lang w:val="fr-FR"/>
              </w:rPr>
            </w:pPr>
          </w:p>
          <w:p w:rsidR="00FC7C31" w:rsidRDefault="00FC7C31" w:rsidP="00FC5EC5">
            <w:pPr>
              <w:jc w:val="center"/>
              <w:rPr>
                <w:rFonts w:ascii="Arial" w:hAnsi="Arial" w:cs="Arial"/>
                <w:b/>
                <w:szCs w:val="24"/>
                <w:lang w:val="fr-FR"/>
              </w:rPr>
            </w:pPr>
          </w:p>
          <w:p w:rsidR="000776E3" w:rsidRDefault="000776E3" w:rsidP="00FC5EC5">
            <w:pPr>
              <w:jc w:val="center"/>
              <w:rPr>
                <w:rFonts w:ascii="Arial" w:hAnsi="Arial" w:cs="Arial"/>
                <w:b/>
                <w:szCs w:val="24"/>
                <w:lang w:val="fr-FR"/>
              </w:rPr>
            </w:pPr>
          </w:p>
          <w:p w:rsidR="00FC7C31" w:rsidRDefault="00FC7C31" w:rsidP="00FC5EC5">
            <w:pPr>
              <w:jc w:val="center"/>
              <w:rPr>
                <w:rFonts w:ascii="Arial" w:hAnsi="Arial" w:cs="Arial"/>
                <w:b/>
                <w:szCs w:val="24"/>
                <w:lang w:val="fr-FR"/>
              </w:rPr>
            </w:pPr>
          </w:p>
          <w:p w:rsidR="0051600A" w:rsidRPr="000776E3" w:rsidRDefault="008867AF" w:rsidP="00FC5EC5">
            <w:pPr>
              <w:jc w:val="center"/>
              <w:rPr>
                <w:rFonts w:ascii="Arial" w:hAnsi="Arial" w:cs="Arial"/>
                <w:b/>
                <w:szCs w:val="24"/>
                <w:lang w:val="fr-FR"/>
              </w:rPr>
            </w:pPr>
            <w:r>
              <w:rPr>
                <w:rFonts w:ascii="Arial" w:hAnsi="Arial" w:cs="Arial"/>
                <w:b/>
                <w:szCs w:val="24"/>
                <w:lang w:val="fr-FR"/>
              </w:rPr>
              <w:t>Bernie</w:t>
            </w:r>
          </w:p>
          <w:p w:rsidR="00CF4B6A" w:rsidRPr="000776E3" w:rsidRDefault="00CF4B6A" w:rsidP="00FC5EC5">
            <w:pPr>
              <w:jc w:val="center"/>
              <w:rPr>
                <w:rFonts w:ascii="Arial" w:hAnsi="Arial" w:cs="Arial"/>
                <w:b/>
                <w:szCs w:val="24"/>
                <w:lang w:val="fr-FR"/>
              </w:rPr>
            </w:pPr>
          </w:p>
          <w:p w:rsidR="0051600A" w:rsidRDefault="0051600A" w:rsidP="00FC5EC5">
            <w:pPr>
              <w:jc w:val="center"/>
              <w:rPr>
                <w:rFonts w:ascii="Arial" w:hAnsi="Arial" w:cs="Arial"/>
                <w:b/>
                <w:szCs w:val="24"/>
                <w:lang w:val="fr-FR"/>
              </w:rPr>
            </w:pPr>
          </w:p>
          <w:p w:rsidR="009F6B0E" w:rsidRPr="000776E3" w:rsidRDefault="009F6B0E" w:rsidP="00FC5EC5">
            <w:pPr>
              <w:jc w:val="center"/>
              <w:rPr>
                <w:rFonts w:ascii="Arial" w:hAnsi="Arial" w:cs="Arial"/>
                <w:b/>
                <w:szCs w:val="24"/>
                <w:lang w:val="fr-FR"/>
              </w:rPr>
            </w:pPr>
          </w:p>
          <w:p w:rsidR="000776E3" w:rsidRDefault="000776E3" w:rsidP="00FC5EC5">
            <w:pPr>
              <w:jc w:val="center"/>
              <w:rPr>
                <w:rFonts w:ascii="Arial" w:hAnsi="Arial" w:cs="Arial"/>
                <w:b/>
                <w:szCs w:val="24"/>
                <w:lang w:val="fr-FR"/>
              </w:rPr>
            </w:pPr>
          </w:p>
          <w:p w:rsidR="0051600A" w:rsidRPr="000776E3" w:rsidRDefault="000776E3" w:rsidP="00FC5EC5">
            <w:pPr>
              <w:jc w:val="center"/>
              <w:rPr>
                <w:rFonts w:ascii="Arial" w:hAnsi="Arial" w:cs="Arial"/>
                <w:b/>
                <w:szCs w:val="24"/>
                <w:lang w:val="fr-FR"/>
              </w:rPr>
            </w:pPr>
            <w:r w:rsidRPr="000776E3">
              <w:rPr>
                <w:rFonts w:ascii="Arial" w:hAnsi="Arial" w:cs="Arial"/>
                <w:b/>
                <w:szCs w:val="24"/>
                <w:lang w:val="fr-FR"/>
              </w:rPr>
              <w:t>Mary</w:t>
            </w:r>
          </w:p>
          <w:p w:rsidR="0051600A" w:rsidRPr="000776E3" w:rsidRDefault="0051600A" w:rsidP="00FC5EC5">
            <w:pPr>
              <w:jc w:val="center"/>
              <w:rPr>
                <w:rFonts w:ascii="Arial" w:hAnsi="Arial" w:cs="Arial"/>
                <w:b/>
                <w:szCs w:val="24"/>
                <w:lang w:val="fr-FR"/>
              </w:rPr>
            </w:pPr>
          </w:p>
          <w:p w:rsidR="0051600A" w:rsidRPr="000776E3" w:rsidRDefault="0051600A" w:rsidP="00FC5EC5">
            <w:pPr>
              <w:jc w:val="center"/>
              <w:rPr>
                <w:rFonts w:ascii="Arial" w:hAnsi="Arial" w:cs="Arial"/>
                <w:b/>
                <w:szCs w:val="24"/>
                <w:lang w:val="fr-FR"/>
              </w:rPr>
            </w:pPr>
          </w:p>
          <w:p w:rsidR="00CF4B6A" w:rsidRPr="000776E3" w:rsidRDefault="00CF4B6A" w:rsidP="00FC5EC5">
            <w:pPr>
              <w:jc w:val="center"/>
              <w:rPr>
                <w:rFonts w:ascii="Arial" w:hAnsi="Arial" w:cs="Arial"/>
                <w:b/>
                <w:szCs w:val="24"/>
                <w:lang w:val="fr-FR"/>
              </w:rPr>
            </w:pPr>
          </w:p>
          <w:p w:rsidR="00CF4B6A" w:rsidRPr="000776E3" w:rsidRDefault="00CF4B6A" w:rsidP="00FC5EC5">
            <w:pPr>
              <w:jc w:val="center"/>
              <w:rPr>
                <w:rFonts w:ascii="Arial" w:hAnsi="Arial" w:cs="Arial"/>
                <w:b/>
                <w:szCs w:val="24"/>
                <w:lang w:val="fr-FR"/>
              </w:rPr>
            </w:pPr>
          </w:p>
          <w:p w:rsidR="00CF4B6A" w:rsidRPr="000776E3" w:rsidRDefault="00CF4B6A" w:rsidP="00FC5EC5">
            <w:pPr>
              <w:jc w:val="center"/>
              <w:rPr>
                <w:rFonts w:ascii="Arial" w:hAnsi="Arial" w:cs="Arial"/>
                <w:b/>
                <w:szCs w:val="24"/>
                <w:lang w:val="fr-FR"/>
              </w:rPr>
            </w:pPr>
          </w:p>
          <w:p w:rsidR="00CF4B6A" w:rsidRPr="000776E3" w:rsidRDefault="00CF4B6A" w:rsidP="00FC5EC5">
            <w:pPr>
              <w:jc w:val="center"/>
              <w:rPr>
                <w:rFonts w:ascii="Arial" w:hAnsi="Arial" w:cs="Arial"/>
                <w:b/>
                <w:szCs w:val="24"/>
                <w:lang w:val="fr-FR"/>
              </w:rPr>
            </w:pPr>
          </w:p>
          <w:p w:rsidR="0051600A" w:rsidRPr="000776E3" w:rsidRDefault="0051600A" w:rsidP="00FC5EC5">
            <w:pPr>
              <w:jc w:val="center"/>
              <w:rPr>
                <w:rFonts w:ascii="Arial" w:hAnsi="Arial" w:cs="Arial"/>
                <w:b/>
                <w:szCs w:val="24"/>
                <w:lang w:val="fr-FR"/>
              </w:rPr>
            </w:pPr>
          </w:p>
          <w:p w:rsidR="0051600A" w:rsidRPr="000776E3" w:rsidRDefault="0051600A" w:rsidP="00FC5EC5">
            <w:pPr>
              <w:jc w:val="center"/>
              <w:rPr>
                <w:rFonts w:ascii="Arial" w:hAnsi="Arial" w:cs="Arial"/>
                <w:b/>
                <w:szCs w:val="24"/>
                <w:lang w:val="fr-FR"/>
              </w:rPr>
            </w:pPr>
          </w:p>
          <w:p w:rsidR="0051600A" w:rsidRPr="000776E3" w:rsidRDefault="0051600A" w:rsidP="00FC5EC5">
            <w:pPr>
              <w:jc w:val="center"/>
              <w:rPr>
                <w:rFonts w:ascii="Arial" w:hAnsi="Arial" w:cs="Arial"/>
                <w:b/>
                <w:szCs w:val="24"/>
                <w:lang w:val="fr-FR"/>
              </w:rPr>
            </w:pPr>
          </w:p>
          <w:p w:rsidR="0051600A" w:rsidRPr="000776E3" w:rsidRDefault="00CF7E9B" w:rsidP="00FC5EC5">
            <w:pPr>
              <w:jc w:val="center"/>
              <w:rPr>
                <w:rFonts w:ascii="Arial" w:hAnsi="Arial" w:cs="Arial"/>
                <w:b/>
                <w:szCs w:val="24"/>
                <w:lang w:val="fr-FR"/>
              </w:rPr>
            </w:pPr>
            <w:r>
              <w:rPr>
                <w:rFonts w:ascii="Arial" w:hAnsi="Arial" w:cs="Arial"/>
                <w:b/>
                <w:szCs w:val="24"/>
                <w:lang w:val="fr-FR"/>
              </w:rPr>
              <w:t>Linsey</w:t>
            </w:r>
          </w:p>
          <w:p w:rsidR="00D466E0" w:rsidRDefault="00D466E0" w:rsidP="00FC5EC5">
            <w:pPr>
              <w:jc w:val="center"/>
              <w:rPr>
                <w:rFonts w:ascii="Arial" w:hAnsi="Arial" w:cs="Arial"/>
                <w:b/>
                <w:szCs w:val="24"/>
                <w:lang w:val="fr-FR"/>
              </w:rPr>
            </w:pPr>
          </w:p>
          <w:p w:rsidR="000776E3" w:rsidRDefault="000776E3" w:rsidP="00FC5EC5">
            <w:pPr>
              <w:jc w:val="center"/>
              <w:rPr>
                <w:rFonts w:ascii="Arial" w:hAnsi="Arial" w:cs="Arial"/>
                <w:b/>
                <w:szCs w:val="24"/>
                <w:lang w:val="fr-FR"/>
              </w:rPr>
            </w:pPr>
          </w:p>
          <w:p w:rsidR="009F6B0E" w:rsidRPr="000776E3" w:rsidRDefault="009F6B0E" w:rsidP="00FC5EC5">
            <w:pPr>
              <w:jc w:val="center"/>
              <w:rPr>
                <w:rFonts w:ascii="Arial" w:hAnsi="Arial" w:cs="Arial"/>
                <w:b/>
                <w:szCs w:val="24"/>
                <w:lang w:val="fr-FR"/>
              </w:rPr>
            </w:pPr>
          </w:p>
          <w:p w:rsidR="00514A08" w:rsidRPr="000776E3" w:rsidRDefault="00D8588C" w:rsidP="00FC5EC5">
            <w:pPr>
              <w:jc w:val="center"/>
              <w:rPr>
                <w:rFonts w:ascii="Arial" w:hAnsi="Arial" w:cs="Arial"/>
                <w:b/>
                <w:szCs w:val="24"/>
                <w:lang w:val="fr-FR"/>
              </w:rPr>
            </w:pPr>
            <w:r>
              <w:rPr>
                <w:rFonts w:ascii="Arial" w:hAnsi="Arial" w:cs="Arial"/>
                <w:b/>
                <w:szCs w:val="24"/>
                <w:lang w:val="fr-FR"/>
              </w:rPr>
              <w:t>Trisha</w:t>
            </w:r>
          </w:p>
          <w:p w:rsidR="00514A08" w:rsidRPr="000776E3" w:rsidRDefault="00514A08" w:rsidP="00FC5EC5">
            <w:pPr>
              <w:jc w:val="center"/>
              <w:rPr>
                <w:rFonts w:ascii="Arial" w:hAnsi="Arial" w:cs="Arial"/>
                <w:b/>
                <w:szCs w:val="24"/>
                <w:lang w:val="fr-FR"/>
              </w:rPr>
            </w:pPr>
          </w:p>
          <w:p w:rsidR="004E63CB" w:rsidRPr="000776E3" w:rsidRDefault="004E63CB" w:rsidP="00FC5EC5">
            <w:pPr>
              <w:jc w:val="center"/>
              <w:rPr>
                <w:rFonts w:ascii="Arial" w:hAnsi="Arial" w:cs="Arial"/>
                <w:b/>
                <w:szCs w:val="24"/>
                <w:lang w:val="fr-FR"/>
              </w:rPr>
            </w:pPr>
          </w:p>
          <w:p w:rsidR="004E63CB" w:rsidRPr="000776E3" w:rsidRDefault="004E63CB" w:rsidP="00FC5EC5">
            <w:pPr>
              <w:jc w:val="center"/>
              <w:rPr>
                <w:rFonts w:ascii="Arial" w:hAnsi="Arial" w:cs="Arial"/>
                <w:b/>
                <w:szCs w:val="24"/>
                <w:lang w:val="fr-FR"/>
              </w:rPr>
            </w:pPr>
          </w:p>
          <w:p w:rsidR="004E63CB" w:rsidRPr="000776E3" w:rsidRDefault="004E63CB" w:rsidP="00FC5EC5">
            <w:pPr>
              <w:jc w:val="center"/>
              <w:rPr>
                <w:rFonts w:ascii="Arial" w:hAnsi="Arial" w:cs="Arial"/>
                <w:b/>
                <w:szCs w:val="24"/>
                <w:lang w:val="fr-FR"/>
              </w:rPr>
            </w:pPr>
          </w:p>
          <w:p w:rsidR="00D466E0" w:rsidRPr="000776E3" w:rsidRDefault="00D8588C" w:rsidP="00FC5EC5">
            <w:pPr>
              <w:jc w:val="center"/>
              <w:rPr>
                <w:rFonts w:ascii="Arial" w:hAnsi="Arial" w:cs="Arial"/>
                <w:b/>
                <w:szCs w:val="24"/>
                <w:lang w:val="fr-FR"/>
              </w:rPr>
            </w:pPr>
            <w:r>
              <w:rPr>
                <w:rFonts w:ascii="Arial" w:hAnsi="Arial" w:cs="Arial"/>
                <w:b/>
                <w:szCs w:val="24"/>
                <w:lang w:val="fr-FR"/>
              </w:rPr>
              <w:t>Trisha</w:t>
            </w:r>
          </w:p>
          <w:p w:rsidR="009468DD" w:rsidRDefault="009468DD" w:rsidP="00FC5EC5">
            <w:pPr>
              <w:jc w:val="center"/>
              <w:rPr>
                <w:rFonts w:ascii="Arial" w:hAnsi="Arial" w:cs="Arial"/>
                <w:b/>
                <w:szCs w:val="24"/>
                <w:lang w:val="fr-FR"/>
              </w:rPr>
            </w:pPr>
          </w:p>
          <w:p w:rsidR="0045443F" w:rsidRDefault="0045443F" w:rsidP="0045443F">
            <w:pPr>
              <w:jc w:val="center"/>
              <w:rPr>
                <w:rFonts w:ascii="Arial" w:hAnsi="Arial" w:cs="Arial"/>
                <w:b/>
                <w:szCs w:val="24"/>
                <w:lang w:val="fr-FR"/>
              </w:rPr>
            </w:pPr>
          </w:p>
          <w:p w:rsidR="0045443F" w:rsidRPr="000776E3" w:rsidRDefault="0045443F" w:rsidP="0045443F">
            <w:pPr>
              <w:jc w:val="center"/>
              <w:rPr>
                <w:rFonts w:ascii="Arial" w:hAnsi="Arial" w:cs="Arial"/>
                <w:b/>
                <w:szCs w:val="24"/>
                <w:lang w:val="fr-FR"/>
              </w:rPr>
            </w:pPr>
            <w:r>
              <w:rPr>
                <w:rFonts w:ascii="Arial" w:hAnsi="Arial" w:cs="Arial"/>
                <w:b/>
                <w:szCs w:val="24"/>
                <w:lang w:val="fr-FR"/>
              </w:rPr>
              <w:t>David</w:t>
            </w:r>
          </w:p>
          <w:p w:rsidR="00514A08" w:rsidRPr="000776E3" w:rsidRDefault="00514A08" w:rsidP="0045443F">
            <w:pPr>
              <w:jc w:val="center"/>
              <w:rPr>
                <w:rFonts w:ascii="Arial" w:hAnsi="Arial" w:cs="Arial"/>
                <w:szCs w:val="24"/>
                <w:lang w:val="fr-FR"/>
              </w:rPr>
            </w:pPr>
          </w:p>
          <w:p w:rsidR="00514A08" w:rsidRPr="000776E3" w:rsidRDefault="00514A08" w:rsidP="0045443F">
            <w:pPr>
              <w:jc w:val="center"/>
              <w:rPr>
                <w:rFonts w:ascii="Arial" w:hAnsi="Arial" w:cs="Arial"/>
                <w:szCs w:val="24"/>
                <w:lang w:val="fr-FR"/>
              </w:rPr>
            </w:pPr>
          </w:p>
          <w:p w:rsidR="00514A08" w:rsidRPr="000776E3" w:rsidRDefault="00514A08" w:rsidP="0045443F">
            <w:pPr>
              <w:jc w:val="center"/>
              <w:rPr>
                <w:rFonts w:ascii="Arial" w:hAnsi="Arial" w:cs="Arial"/>
                <w:szCs w:val="24"/>
                <w:lang w:val="fr-FR"/>
              </w:rPr>
            </w:pPr>
          </w:p>
          <w:p w:rsidR="00514A08" w:rsidRPr="000776E3" w:rsidRDefault="00514A08" w:rsidP="0045443F">
            <w:pPr>
              <w:jc w:val="center"/>
              <w:rPr>
                <w:rFonts w:ascii="Arial" w:hAnsi="Arial" w:cs="Arial"/>
                <w:szCs w:val="24"/>
                <w:lang w:val="fr-FR"/>
              </w:rPr>
            </w:pPr>
          </w:p>
          <w:p w:rsidR="00514A08" w:rsidRPr="000776E3" w:rsidRDefault="00514A08" w:rsidP="0045443F">
            <w:pPr>
              <w:jc w:val="center"/>
              <w:rPr>
                <w:rFonts w:ascii="Arial" w:hAnsi="Arial" w:cs="Arial"/>
                <w:szCs w:val="24"/>
                <w:lang w:val="fr-FR"/>
              </w:rPr>
            </w:pPr>
          </w:p>
          <w:p w:rsidR="00514A08" w:rsidRPr="000776E3" w:rsidRDefault="00514A08" w:rsidP="0045443F">
            <w:pPr>
              <w:jc w:val="center"/>
              <w:rPr>
                <w:rFonts w:ascii="Arial" w:hAnsi="Arial" w:cs="Arial"/>
                <w:szCs w:val="24"/>
                <w:lang w:val="fr-FR"/>
              </w:rPr>
            </w:pPr>
          </w:p>
          <w:p w:rsidR="00514A08" w:rsidRPr="000776E3" w:rsidRDefault="00514A08" w:rsidP="0045443F">
            <w:pPr>
              <w:jc w:val="center"/>
              <w:rPr>
                <w:rFonts w:ascii="Arial" w:hAnsi="Arial" w:cs="Arial"/>
                <w:szCs w:val="24"/>
                <w:lang w:val="fr-FR"/>
              </w:rPr>
            </w:pPr>
          </w:p>
          <w:p w:rsidR="0045443F" w:rsidRDefault="0045443F" w:rsidP="0045443F">
            <w:pPr>
              <w:jc w:val="center"/>
              <w:rPr>
                <w:rFonts w:ascii="Arial" w:hAnsi="Arial" w:cs="Arial"/>
                <w:b/>
                <w:szCs w:val="24"/>
                <w:lang w:val="fr-FR"/>
              </w:rPr>
            </w:pPr>
          </w:p>
          <w:p w:rsidR="0045443F" w:rsidRPr="000776E3" w:rsidRDefault="0045443F" w:rsidP="0045443F">
            <w:pPr>
              <w:jc w:val="center"/>
              <w:rPr>
                <w:rFonts w:ascii="Arial" w:hAnsi="Arial" w:cs="Arial"/>
                <w:b/>
                <w:szCs w:val="24"/>
                <w:lang w:val="fr-FR"/>
              </w:rPr>
            </w:pPr>
            <w:r w:rsidRPr="000776E3">
              <w:rPr>
                <w:rFonts w:ascii="Arial" w:hAnsi="Arial" w:cs="Arial"/>
                <w:b/>
                <w:szCs w:val="24"/>
                <w:lang w:val="fr-FR"/>
              </w:rPr>
              <w:t>David</w:t>
            </w:r>
          </w:p>
          <w:p w:rsidR="009468DD" w:rsidRDefault="009468DD" w:rsidP="0045443F">
            <w:pPr>
              <w:jc w:val="center"/>
              <w:rPr>
                <w:rFonts w:ascii="Arial" w:hAnsi="Arial" w:cs="Arial"/>
                <w:b/>
                <w:szCs w:val="24"/>
                <w:lang w:val="fr-FR"/>
              </w:rPr>
            </w:pPr>
          </w:p>
          <w:p w:rsidR="009F6B0E" w:rsidRDefault="009F6B0E" w:rsidP="0045443F">
            <w:pPr>
              <w:jc w:val="center"/>
              <w:rPr>
                <w:rFonts w:ascii="Arial" w:hAnsi="Arial" w:cs="Arial"/>
                <w:b/>
                <w:szCs w:val="24"/>
                <w:lang w:val="fr-FR"/>
              </w:rPr>
            </w:pPr>
          </w:p>
          <w:p w:rsidR="000776E3" w:rsidRPr="000776E3" w:rsidRDefault="000776E3" w:rsidP="0045443F">
            <w:pPr>
              <w:jc w:val="center"/>
              <w:rPr>
                <w:rFonts w:ascii="Arial" w:hAnsi="Arial" w:cs="Arial"/>
                <w:b/>
                <w:szCs w:val="24"/>
                <w:lang w:val="fr-FR"/>
              </w:rPr>
            </w:pPr>
          </w:p>
          <w:p w:rsidR="00B93A75" w:rsidRPr="000776E3" w:rsidRDefault="00B93A75" w:rsidP="0045443F">
            <w:pPr>
              <w:jc w:val="center"/>
              <w:rPr>
                <w:rFonts w:ascii="Arial" w:hAnsi="Arial" w:cs="Arial"/>
                <w:b/>
                <w:szCs w:val="24"/>
                <w:lang w:val="fr-FR"/>
              </w:rPr>
            </w:pPr>
          </w:p>
          <w:p w:rsidR="0045443F" w:rsidRPr="000776E3" w:rsidRDefault="0045443F" w:rsidP="0045443F">
            <w:pPr>
              <w:jc w:val="center"/>
              <w:rPr>
                <w:rFonts w:ascii="Arial" w:hAnsi="Arial" w:cs="Arial"/>
                <w:b/>
                <w:szCs w:val="24"/>
                <w:lang w:val="fr-FR"/>
              </w:rPr>
            </w:pPr>
            <w:r w:rsidRPr="000776E3">
              <w:rPr>
                <w:rFonts w:ascii="Arial" w:hAnsi="Arial" w:cs="Arial"/>
                <w:b/>
                <w:szCs w:val="24"/>
                <w:lang w:val="fr-FR"/>
              </w:rPr>
              <w:t>Gareth</w:t>
            </w:r>
          </w:p>
          <w:p w:rsidR="00A33A02" w:rsidRPr="000776E3" w:rsidRDefault="00A33A02" w:rsidP="0045443F">
            <w:pPr>
              <w:jc w:val="center"/>
              <w:rPr>
                <w:rFonts w:ascii="Arial" w:hAnsi="Arial" w:cs="Arial"/>
                <w:b/>
                <w:szCs w:val="24"/>
                <w:lang w:val="fr-FR"/>
              </w:rPr>
            </w:pPr>
          </w:p>
          <w:p w:rsidR="00514A08" w:rsidRPr="000776E3" w:rsidRDefault="00514A08" w:rsidP="0045443F">
            <w:pPr>
              <w:jc w:val="center"/>
              <w:rPr>
                <w:rFonts w:ascii="Arial" w:hAnsi="Arial" w:cs="Arial"/>
                <w:b/>
                <w:szCs w:val="24"/>
                <w:lang w:val="fr-FR"/>
              </w:rPr>
            </w:pPr>
          </w:p>
          <w:p w:rsidR="00734A11" w:rsidRPr="000776E3" w:rsidRDefault="00734A11" w:rsidP="0045443F">
            <w:pPr>
              <w:jc w:val="center"/>
              <w:rPr>
                <w:rFonts w:ascii="Arial" w:hAnsi="Arial" w:cs="Arial"/>
                <w:b/>
                <w:szCs w:val="24"/>
                <w:lang w:val="fr-FR"/>
              </w:rPr>
            </w:pPr>
          </w:p>
          <w:p w:rsidR="00734A11" w:rsidRPr="000776E3" w:rsidRDefault="00734A11" w:rsidP="0045443F">
            <w:pPr>
              <w:jc w:val="center"/>
              <w:rPr>
                <w:rFonts w:ascii="Arial" w:hAnsi="Arial" w:cs="Arial"/>
                <w:b/>
                <w:szCs w:val="24"/>
                <w:lang w:val="fr-FR"/>
              </w:rPr>
            </w:pPr>
          </w:p>
          <w:p w:rsidR="00FC5EC5" w:rsidRPr="000776E3" w:rsidRDefault="00FC5EC5" w:rsidP="009468DD">
            <w:pPr>
              <w:rPr>
                <w:rFonts w:ascii="Arial" w:hAnsi="Arial" w:cs="Arial"/>
                <w:szCs w:val="24"/>
              </w:rPr>
            </w:pPr>
          </w:p>
        </w:tc>
      </w:tr>
    </w:tbl>
    <w:p w:rsidR="004E63CB" w:rsidRPr="00FC5EC5" w:rsidRDefault="004E63CB" w:rsidP="00FC5EC5">
      <w:pPr>
        <w:rPr>
          <w:rFonts w:ascii="Arial" w:hAnsi="Arial" w:cs="Arial"/>
          <w:i/>
          <w:sz w:val="22"/>
          <w:szCs w:val="22"/>
        </w:rPr>
      </w:pPr>
    </w:p>
    <w:sectPr w:rsidR="004E63CB" w:rsidRPr="00FC5EC5" w:rsidSect="002F6B1E">
      <w:footerReference w:type="default" r:id="rId7"/>
      <w:pgSz w:w="11909" w:h="16834" w:code="9"/>
      <w:pgMar w:top="284" w:right="567" w:bottom="284"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D22" w:rsidRDefault="00527D22">
      <w:r>
        <w:separator/>
      </w:r>
    </w:p>
  </w:endnote>
  <w:endnote w:type="continuationSeparator" w:id="0">
    <w:p w:rsidR="00527D22" w:rsidRDefault="0052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5E" w:rsidRDefault="000C025E">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D22" w:rsidRDefault="00527D22">
      <w:r>
        <w:separator/>
      </w:r>
    </w:p>
  </w:footnote>
  <w:footnote w:type="continuationSeparator" w:id="0">
    <w:p w:rsidR="00527D22" w:rsidRDefault="0052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7607"/>
    <w:multiLevelType w:val="hybridMultilevel"/>
    <w:tmpl w:val="04A2FCA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975116"/>
    <w:multiLevelType w:val="hybridMultilevel"/>
    <w:tmpl w:val="0880782C"/>
    <w:lvl w:ilvl="0" w:tplc="C092168A">
      <w:start w:val="1"/>
      <w:numFmt w:val="bullet"/>
      <w:lvlText w:val=""/>
      <w:lvlJc w:val="left"/>
      <w:pPr>
        <w:tabs>
          <w:tab w:val="num" w:pos="284"/>
        </w:tabs>
        <w:ind w:left="284" w:hanging="114"/>
      </w:pPr>
      <w:rPr>
        <w:rFonts w:ascii="Symbol" w:hAnsi="Symbol" w:hint="default"/>
        <w:b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E5FB9"/>
    <w:multiLevelType w:val="multilevel"/>
    <w:tmpl w:val="F7809CA4"/>
    <w:lvl w:ilvl="0">
      <w:start w:val="1"/>
      <w:numFmt w:val="decimal"/>
      <w:lvlText w:val="%1.0"/>
      <w:lvlJc w:val="left"/>
      <w:pPr>
        <w:tabs>
          <w:tab w:val="num" w:pos="525"/>
        </w:tabs>
        <w:ind w:left="525" w:hanging="525"/>
      </w:pPr>
      <w:rPr>
        <w:rFonts w:hint="default"/>
      </w:rPr>
    </w:lvl>
    <w:lvl w:ilvl="1">
      <w:start w:val="1"/>
      <w:numFmt w:val="decimalZero"/>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3E321E0"/>
    <w:multiLevelType w:val="hybridMultilevel"/>
    <w:tmpl w:val="9042C4D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018D3"/>
    <w:multiLevelType w:val="hybridMultilevel"/>
    <w:tmpl w:val="D6B229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17203A"/>
    <w:multiLevelType w:val="hybridMultilevel"/>
    <w:tmpl w:val="2488BBAC"/>
    <w:lvl w:ilvl="0" w:tplc="D13C61B8">
      <w:start w:val="1"/>
      <w:numFmt w:val="bullet"/>
      <w:lvlText w:val=""/>
      <w:lvlJc w:val="left"/>
      <w:pPr>
        <w:tabs>
          <w:tab w:val="num" w:pos="284"/>
        </w:tabs>
        <w:ind w:left="284" w:hanging="1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4C51A2"/>
    <w:multiLevelType w:val="hybridMultilevel"/>
    <w:tmpl w:val="01906C80"/>
    <w:lvl w:ilvl="0" w:tplc="0809000D">
      <w:start w:val="1"/>
      <w:numFmt w:val="bullet"/>
      <w:lvlText w:val=""/>
      <w:lvlJc w:val="left"/>
      <w:pPr>
        <w:tabs>
          <w:tab w:val="num" w:pos="284"/>
        </w:tabs>
        <w:ind w:left="284" w:hanging="11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E3"/>
    <w:rsid w:val="00005755"/>
    <w:rsid w:val="00045151"/>
    <w:rsid w:val="00051FA3"/>
    <w:rsid w:val="00055A7A"/>
    <w:rsid w:val="00061291"/>
    <w:rsid w:val="00067819"/>
    <w:rsid w:val="00067C75"/>
    <w:rsid w:val="000776E3"/>
    <w:rsid w:val="00081C25"/>
    <w:rsid w:val="000A475A"/>
    <w:rsid w:val="000B79F8"/>
    <w:rsid w:val="000C025E"/>
    <w:rsid w:val="000C35FD"/>
    <w:rsid w:val="000C6B5D"/>
    <w:rsid w:val="000D284A"/>
    <w:rsid w:val="000E3626"/>
    <w:rsid w:val="00107C67"/>
    <w:rsid w:val="001101D1"/>
    <w:rsid w:val="00137067"/>
    <w:rsid w:val="00142B2A"/>
    <w:rsid w:val="00143BD3"/>
    <w:rsid w:val="00177BC7"/>
    <w:rsid w:val="001A01A2"/>
    <w:rsid w:val="001B59B6"/>
    <w:rsid w:val="001D079E"/>
    <w:rsid w:val="001D7811"/>
    <w:rsid w:val="001F2B49"/>
    <w:rsid w:val="001F45ED"/>
    <w:rsid w:val="00226BCF"/>
    <w:rsid w:val="00232F4A"/>
    <w:rsid w:val="0025495F"/>
    <w:rsid w:val="00255583"/>
    <w:rsid w:val="00290946"/>
    <w:rsid w:val="002A4050"/>
    <w:rsid w:val="002B2FDA"/>
    <w:rsid w:val="002B302C"/>
    <w:rsid w:val="002C1A3A"/>
    <w:rsid w:val="002D185C"/>
    <w:rsid w:val="002E5FAD"/>
    <w:rsid w:val="002E6F64"/>
    <w:rsid w:val="002F6B1E"/>
    <w:rsid w:val="003271D7"/>
    <w:rsid w:val="00332431"/>
    <w:rsid w:val="00351D96"/>
    <w:rsid w:val="00352D00"/>
    <w:rsid w:val="00372D22"/>
    <w:rsid w:val="00390E7F"/>
    <w:rsid w:val="00391EB3"/>
    <w:rsid w:val="003A1A3A"/>
    <w:rsid w:val="003C2501"/>
    <w:rsid w:val="003D2513"/>
    <w:rsid w:val="003D5414"/>
    <w:rsid w:val="003E0977"/>
    <w:rsid w:val="003E3330"/>
    <w:rsid w:val="004001B3"/>
    <w:rsid w:val="00401321"/>
    <w:rsid w:val="00406560"/>
    <w:rsid w:val="00441125"/>
    <w:rsid w:val="00442648"/>
    <w:rsid w:val="004453A0"/>
    <w:rsid w:val="0045443F"/>
    <w:rsid w:val="0045585F"/>
    <w:rsid w:val="004558E5"/>
    <w:rsid w:val="00462625"/>
    <w:rsid w:val="004874BE"/>
    <w:rsid w:val="004B100C"/>
    <w:rsid w:val="004D6739"/>
    <w:rsid w:val="004D6FF6"/>
    <w:rsid w:val="004E141A"/>
    <w:rsid w:val="004E37EA"/>
    <w:rsid w:val="004E63CB"/>
    <w:rsid w:val="00510068"/>
    <w:rsid w:val="00514A08"/>
    <w:rsid w:val="00515DE0"/>
    <w:rsid w:val="0051600A"/>
    <w:rsid w:val="00527D22"/>
    <w:rsid w:val="00543220"/>
    <w:rsid w:val="00545AF2"/>
    <w:rsid w:val="005469EE"/>
    <w:rsid w:val="00547665"/>
    <w:rsid w:val="00560C73"/>
    <w:rsid w:val="00573C3E"/>
    <w:rsid w:val="00593154"/>
    <w:rsid w:val="005C585B"/>
    <w:rsid w:val="00603A12"/>
    <w:rsid w:val="00620E4F"/>
    <w:rsid w:val="00626849"/>
    <w:rsid w:val="00642B3D"/>
    <w:rsid w:val="00656DEA"/>
    <w:rsid w:val="00672120"/>
    <w:rsid w:val="00680E6C"/>
    <w:rsid w:val="006A7A41"/>
    <w:rsid w:val="006C2121"/>
    <w:rsid w:val="006C5371"/>
    <w:rsid w:val="006C707D"/>
    <w:rsid w:val="006D0AE6"/>
    <w:rsid w:val="006D3C1F"/>
    <w:rsid w:val="006E1908"/>
    <w:rsid w:val="006F5A1C"/>
    <w:rsid w:val="00701950"/>
    <w:rsid w:val="00705198"/>
    <w:rsid w:val="00714FD0"/>
    <w:rsid w:val="00726D98"/>
    <w:rsid w:val="00727E4B"/>
    <w:rsid w:val="00734A11"/>
    <w:rsid w:val="00743431"/>
    <w:rsid w:val="00743757"/>
    <w:rsid w:val="00770815"/>
    <w:rsid w:val="00785626"/>
    <w:rsid w:val="00790E53"/>
    <w:rsid w:val="00791FA3"/>
    <w:rsid w:val="00792512"/>
    <w:rsid w:val="007A1FEF"/>
    <w:rsid w:val="007D5B54"/>
    <w:rsid w:val="007E75BE"/>
    <w:rsid w:val="008360F1"/>
    <w:rsid w:val="008574AE"/>
    <w:rsid w:val="00865B7C"/>
    <w:rsid w:val="00865EC3"/>
    <w:rsid w:val="00867FEC"/>
    <w:rsid w:val="008867AF"/>
    <w:rsid w:val="00886B52"/>
    <w:rsid w:val="008B3CBB"/>
    <w:rsid w:val="008D5B6C"/>
    <w:rsid w:val="008D70DE"/>
    <w:rsid w:val="008F4B96"/>
    <w:rsid w:val="00913CA9"/>
    <w:rsid w:val="009311B0"/>
    <w:rsid w:val="00937340"/>
    <w:rsid w:val="00937CB6"/>
    <w:rsid w:val="009468DD"/>
    <w:rsid w:val="00950C80"/>
    <w:rsid w:val="00972718"/>
    <w:rsid w:val="009926D8"/>
    <w:rsid w:val="009932DC"/>
    <w:rsid w:val="009A0E1E"/>
    <w:rsid w:val="009B408B"/>
    <w:rsid w:val="009D4AC6"/>
    <w:rsid w:val="009E28EB"/>
    <w:rsid w:val="009E3698"/>
    <w:rsid w:val="009E3BF8"/>
    <w:rsid w:val="009E4E58"/>
    <w:rsid w:val="009E7BDF"/>
    <w:rsid w:val="009F6B0E"/>
    <w:rsid w:val="00A06846"/>
    <w:rsid w:val="00A07918"/>
    <w:rsid w:val="00A27593"/>
    <w:rsid w:val="00A33A02"/>
    <w:rsid w:val="00A3634D"/>
    <w:rsid w:val="00A43B70"/>
    <w:rsid w:val="00A60B67"/>
    <w:rsid w:val="00A67A6C"/>
    <w:rsid w:val="00A71B76"/>
    <w:rsid w:val="00A8056C"/>
    <w:rsid w:val="00AA27E2"/>
    <w:rsid w:val="00AA5C1F"/>
    <w:rsid w:val="00AA67DC"/>
    <w:rsid w:val="00AC46B6"/>
    <w:rsid w:val="00AC6431"/>
    <w:rsid w:val="00AD02CB"/>
    <w:rsid w:val="00AD0AD3"/>
    <w:rsid w:val="00AD3F03"/>
    <w:rsid w:val="00B11928"/>
    <w:rsid w:val="00B11CEE"/>
    <w:rsid w:val="00B3764A"/>
    <w:rsid w:val="00B43CDC"/>
    <w:rsid w:val="00B519A7"/>
    <w:rsid w:val="00B55BA5"/>
    <w:rsid w:val="00B75F3C"/>
    <w:rsid w:val="00B93A75"/>
    <w:rsid w:val="00BA6D28"/>
    <w:rsid w:val="00BB273D"/>
    <w:rsid w:val="00BC2119"/>
    <w:rsid w:val="00BD1478"/>
    <w:rsid w:val="00BD51A2"/>
    <w:rsid w:val="00C10887"/>
    <w:rsid w:val="00C1623E"/>
    <w:rsid w:val="00C22551"/>
    <w:rsid w:val="00C31B85"/>
    <w:rsid w:val="00C368BC"/>
    <w:rsid w:val="00C529ED"/>
    <w:rsid w:val="00C53293"/>
    <w:rsid w:val="00C62001"/>
    <w:rsid w:val="00C62865"/>
    <w:rsid w:val="00C66670"/>
    <w:rsid w:val="00C74349"/>
    <w:rsid w:val="00C969C9"/>
    <w:rsid w:val="00C97A16"/>
    <w:rsid w:val="00CA12B5"/>
    <w:rsid w:val="00CB0753"/>
    <w:rsid w:val="00CB2B3D"/>
    <w:rsid w:val="00CC5742"/>
    <w:rsid w:val="00CE7942"/>
    <w:rsid w:val="00CF2CCE"/>
    <w:rsid w:val="00CF4507"/>
    <w:rsid w:val="00CF4B6A"/>
    <w:rsid w:val="00CF7E9B"/>
    <w:rsid w:val="00D02C7A"/>
    <w:rsid w:val="00D27745"/>
    <w:rsid w:val="00D33E1A"/>
    <w:rsid w:val="00D466E0"/>
    <w:rsid w:val="00D55D83"/>
    <w:rsid w:val="00D75E4C"/>
    <w:rsid w:val="00D8588C"/>
    <w:rsid w:val="00D9239E"/>
    <w:rsid w:val="00DB0E71"/>
    <w:rsid w:val="00DB1972"/>
    <w:rsid w:val="00DF21EB"/>
    <w:rsid w:val="00DF2224"/>
    <w:rsid w:val="00E2397E"/>
    <w:rsid w:val="00E31E51"/>
    <w:rsid w:val="00E50646"/>
    <w:rsid w:val="00E60673"/>
    <w:rsid w:val="00E6105A"/>
    <w:rsid w:val="00E6129C"/>
    <w:rsid w:val="00E64238"/>
    <w:rsid w:val="00E76EF2"/>
    <w:rsid w:val="00E807A2"/>
    <w:rsid w:val="00E82883"/>
    <w:rsid w:val="00E90E13"/>
    <w:rsid w:val="00E97049"/>
    <w:rsid w:val="00EA243E"/>
    <w:rsid w:val="00EA7BE3"/>
    <w:rsid w:val="00EF2FFE"/>
    <w:rsid w:val="00F075A8"/>
    <w:rsid w:val="00F20458"/>
    <w:rsid w:val="00F44527"/>
    <w:rsid w:val="00F471AA"/>
    <w:rsid w:val="00F52BD4"/>
    <w:rsid w:val="00F664F6"/>
    <w:rsid w:val="00F666CD"/>
    <w:rsid w:val="00F8205D"/>
    <w:rsid w:val="00FB6575"/>
    <w:rsid w:val="00FC2E35"/>
    <w:rsid w:val="00FC5EC5"/>
    <w:rsid w:val="00FC7C31"/>
    <w:rsid w:val="00FD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2D2037-EEA9-41EC-B3D5-C2B582C1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jc w:val="center"/>
      <w:outlineLvl w:val="1"/>
    </w:pPr>
    <w:rPr>
      <w:rFonts w:ascii="Arial" w:hAnsi="Arial"/>
      <w:b/>
      <w:i/>
      <w:i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b/>
      <w:sz w:val="3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b/>
    </w:rPr>
  </w:style>
  <w:style w:type="paragraph" w:styleId="Title">
    <w:name w:val="Title"/>
    <w:basedOn w:val="Normal"/>
    <w:qFormat/>
    <w:pPr>
      <w:jc w:val="center"/>
    </w:pPr>
    <w:rPr>
      <w:rFonts w:ascii="Arial" w:hAnsi="Arial"/>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cs="Arial"/>
      <w:b/>
      <w:i/>
      <w:i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DUMBARTON AND DISTRICT CITIZENS ADVICE BUREAU</vt:lpstr>
    </vt:vector>
  </TitlesOfParts>
  <Company>C A B Dumbarton</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DUMBARTON AND DISTRICT CITIZENS ADVICE BUREAU</dc:title>
  <dc:subject>JOÃO JARDIM x8?! PORRA! DIA 8 VOTA NÃO!</dc:subject>
  <dc:creator>VOTA NÃO À REGIONALIZAÇÃO! SIM AO REFORÇO DO MUNICIPALISMO!</dc:creator>
  <cp:keywords/>
  <cp:lastModifiedBy>Gareth King</cp:lastModifiedBy>
  <cp:revision>2</cp:revision>
  <cp:lastPrinted>2018-08-03T10:08:00Z</cp:lastPrinted>
  <dcterms:created xsi:type="dcterms:W3CDTF">2018-08-10T08:05:00Z</dcterms:created>
  <dcterms:modified xsi:type="dcterms:W3CDTF">2018-08-10T08:05:00Z</dcterms:modified>
</cp:coreProperties>
</file>